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119"/>
        <w:gridCol w:w="5943"/>
      </w:tblGrid>
      <w:tr w:rsidR="008F142C" w:rsidRPr="00042346" w14:paraId="552F5676" w14:textId="77777777" w:rsidTr="00C95B39">
        <w:trPr>
          <w:trHeight w:val="386"/>
        </w:trPr>
        <w:tc>
          <w:tcPr>
            <w:tcW w:w="3119" w:type="dxa"/>
            <w:tcBorders>
              <w:right w:val="single" w:sz="12" w:space="0" w:color="5B9BD5" w:themeColor="accent1"/>
            </w:tcBorders>
            <w:shd w:val="clear" w:color="auto" w:fill="BDD6EE" w:themeFill="accent1" w:themeFillTint="66"/>
            <w:vAlign w:val="center"/>
          </w:tcPr>
          <w:p w14:paraId="60EC7839" w14:textId="33310653" w:rsidR="008F142C" w:rsidRPr="00042346" w:rsidRDefault="008F142C" w:rsidP="003F5EA6">
            <w:pPr>
              <w:rPr>
                <w:rFonts w:asciiTheme="minorHAnsi" w:hAnsiTheme="minorHAnsi" w:cstheme="minorHAnsi"/>
                <w:b/>
                <w:caps/>
                <w:color w:val="000000" w:themeColor="text1"/>
                <w:sz w:val="28"/>
                <w:szCs w:val="28"/>
              </w:rPr>
            </w:pPr>
            <w:r w:rsidRPr="00042346">
              <w:rPr>
                <w:rFonts w:asciiTheme="minorHAnsi" w:hAnsiTheme="minorHAnsi" w:cstheme="minorHAnsi"/>
                <w:b/>
                <w:caps/>
                <w:color w:val="000000" w:themeColor="text1"/>
                <w:sz w:val="28"/>
                <w:szCs w:val="28"/>
              </w:rPr>
              <w:t>Provozovatel</w:t>
            </w:r>
          </w:p>
        </w:tc>
        <w:tc>
          <w:tcPr>
            <w:tcW w:w="5943" w:type="dxa"/>
            <w:tcBorders>
              <w:left w:val="single" w:sz="12" w:space="0" w:color="5B9BD5" w:themeColor="accent1"/>
            </w:tcBorders>
            <w:vAlign w:val="center"/>
          </w:tcPr>
          <w:p w14:paraId="6ACCFDBE" w14:textId="2ECB140B" w:rsidR="008F142C" w:rsidRPr="00042346" w:rsidRDefault="008F142C" w:rsidP="004E22CE">
            <w:pPr>
              <w:jc w:val="center"/>
              <w:rPr>
                <w:rFonts w:asciiTheme="minorHAnsi" w:hAnsiTheme="minorHAnsi" w:cstheme="minorHAnsi"/>
                <w:b/>
                <w:caps/>
                <w:color w:val="000000" w:themeColor="text1"/>
                <w:sz w:val="28"/>
                <w:szCs w:val="28"/>
              </w:rPr>
            </w:pPr>
            <w:r w:rsidRPr="00042346">
              <w:rPr>
                <w:rFonts w:asciiTheme="minorHAnsi" w:hAnsiTheme="minorHAnsi" w:cstheme="minorHAnsi"/>
                <w:b/>
                <w:caps/>
                <w:color w:val="000000" w:themeColor="text1"/>
                <w:sz w:val="28"/>
                <w:szCs w:val="28"/>
              </w:rPr>
              <w:t xml:space="preserve">OBEC </w:t>
            </w:r>
            <w:r w:rsidR="004E22CE">
              <w:rPr>
                <w:rFonts w:asciiTheme="minorHAnsi" w:hAnsiTheme="minorHAnsi" w:cstheme="minorHAnsi"/>
                <w:b/>
                <w:caps/>
                <w:color w:val="000000" w:themeColor="text1"/>
                <w:sz w:val="28"/>
                <w:szCs w:val="28"/>
              </w:rPr>
              <w:t>Závada</w:t>
            </w:r>
          </w:p>
        </w:tc>
      </w:tr>
      <w:tr w:rsidR="00C95B39" w:rsidRPr="00042346" w14:paraId="035EEA6D" w14:textId="77777777" w:rsidTr="008955D4">
        <w:trPr>
          <w:trHeight w:val="386"/>
        </w:trPr>
        <w:tc>
          <w:tcPr>
            <w:tcW w:w="3119" w:type="dxa"/>
            <w:tcBorders>
              <w:right w:val="single" w:sz="12" w:space="0" w:color="5B9BD5" w:themeColor="accent1"/>
            </w:tcBorders>
            <w:shd w:val="clear" w:color="auto" w:fill="BDD6EE" w:themeFill="accent1" w:themeFillTint="66"/>
            <w:vAlign w:val="center"/>
          </w:tcPr>
          <w:p w14:paraId="7AA2CCF4" w14:textId="77777777" w:rsidR="00C95B39" w:rsidRPr="00042346" w:rsidRDefault="00C95B39" w:rsidP="003F5EA6">
            <w:pPr>
              <w:rPr>
                <w:rFonts w:asciiTheme="minorHAnsi" w:hAnsiTheme="minorHAnsi" w:cstheme="minorHAnsi"/>
                <w:bCs/>
                <w:caps/>
                <w:color w:val="000000" w:themeColor="text1"/>
                <w:sz w:val="22"/>
                <w:szCs w:val="22"/>
              </w:rPr>
            </w:pPr>
            <w:r w:rsidRPr="00042346">
              <w:rPr>
                <w:rFonts w:asciiTheme="minorHAnsi" w:hAnsiTheme="minorHAnsi" w:cstheme="minorHAnsi"/>
                <w:bCs/>
                <w:caps/>
                <w:color w:val="000000" w:themeColor="text1"/>
                <w:sz w:val="22"/>
                <w:szCs w:val="22"/>
              </w:rPr>
              <w:t>PLATNOST dokumentu OD</w:t>
            </w:r>
          </w:p>
        </w:tc>
        <w:tc>
          <w:tcPr>
            <w:tcW w:w="5943" w:type="dxa"/>
            <w:tcBorders>
              <w:left w:val="single" w:sz="12" w:space="0" w:color="5B9BD5" w:themeColor="accent1"/>
            </w:tcBorders>
            <w:vAlign w:val="center"/>
          </w:tcPr>
          <w:p w14:paraId="529D9B62" w14:textId="77777777" w:rsidR="00C95B39" w:rsidRPr="00042346" w:rsidRDefault="00C95B39" w:rsidP="003F5EA6">
            <w:pPr>
              <w:jc w:val="center"/>
              <w:rPr>
                <w:rFonts w:asciiTheme="minorHAnsi" w:hAnsiTheme="minorHAnsi" w:cstheme="minorHAnsi"/>
                <w:b/>
                <w:caps/>
                <w:color w:val="000000" w:themeColor="text1"/>
                <w:sz w:val="28"/>
                <w:szCs w:val="28"/>
              </w:rPr>
            </w:pPr>
          </w:p>
        </w:tc>
      </w:tr>
    </w:tbl>
    <w:p w14:paraId="735F159D" w14:textId="77777777" w:rsidR="00A449D4" w:rsidRPr="00042346" w:rsidRDefault="00A449D4" w:rsidP="003F5EA6">
      <w:pPr>
        <w:rPr>
          <w:rFonts w:asciiTheme="minorHAnsi" w:hAnsiTheme="minorHAnsi" w:cstheme="minorHAnsi"/>
          <w:b/>
          <w:caps/>
          <w:color w:val="000000" w:themeColor="text1"/>
          <w:sz w:val="32"/>
          <w:szCs w:val="32"/>
        </w:rPr>
      </w:pPr>
    </w:p>
    <w:p w14:paraId="5282AC77" w14:textId="77777777" w:rsidR="00A449D4" w:rsidRPr="00042346" w:rsidRDefault="00A449D4" w:rsidP="003F5EA6">
      <w:pPr>
        <w:rPr>
          <w:rFonts w:asciiTheme="minorHAnsi" w:hAnsiTheme="minorHAnsi" w:cstheme="minorHAnsi"/>
          <w:b/>
          <w:caps/>
          <w:color w:val="000000" w:themeColor="text1"/>
          <w:sz w:val="32"/>
          <w:szCs w:val="32"/>
        </w:rPr>
      </w:pPr>
    </w:p>
    <w:p w14:paraId="4A69CA0E" w14:textId="77777777" w:rsidR="008F142C" w:rsidRPr="00042346" w:rsidRDefault="00F86114" w:rsidP="003F5EA6">
      <w:pPr>
        <w:jc w:val="center"/>
        <w:rPr>
          <w:rFonts w:asciiTheme="minorHAnsi" w:hAnsiTheme="minorHAnsi" w:cstheme="minorHAnsi"/>
          <w:b/>
          <w:caps/>
          <w:color w:val="000000" w:themeColor="text1"/>
          <w:sz w:val="32"/>
          <w:szCs w:val="32"/>
        </w:rPr>
      </w:pPr>
      <w:r w:rsidRPr="00042346">
        <w:rPr>
          <w:rFonts w:asciiTheme="minorHAnsi" w:hAnsiTheme="minorHAnsi" w:cstheme="minorHAnsi"/>
          <w:b/>
          <w:caps/>
          <w:color w:val="000000" w:themeColor="text1"/>
          <w:sz w:val="32"/>
          <w:szCs w:val="32"/>
        </w:rPr>
        <w:fldChar w:fldCharType="begin"/>
      </w:r>
      <w:r w:rsidRPr="00042346">
        <w:rPr>
          <w:rFonts w:asciiTheme="minorHAnsi" w:hAnsiTheme="minorHAnsi" w:cstheme="minorHAnsi"/>
          <w:b/>
          <w:caps/>
          <w:color w:val="000000" w:themeColor="text1"/>
          <w:sz w:val="32"/>
          <w:szCs w:val="32"/>
        </w:rPr>
        <w:instrText xml:space="preserve"> TITLE  "Technické požadavky na vodovodní přípojky a vnitřní vodovody"  \* MERGEFORMAT </w:instrText>
      </w:r>
      <w:r w:rsidRPr="00042346">
        <w:rPr>
          <w:rFonts w:asciiTheme="minorHAnsi" w:hAnsiTheme="minorHAnsi" w:cstheme="minorHAnsi"/>
          <w:b/>
          <w:caps/>
          <w:color w:val="000000" w:themeColor="text1"/>
          <w:sz w:val="32"/>
          <w:szCs w:val="32"/>
        </w:rPr>
        <w:fldChar w:fldCharType="separate"/>
      </w:r>
      <w:r w:rsidRPr="00042346">
        <w:rPr>
          <w:rFonts w:asciiTheme="minorHAnsi" w:hAnsiTheme="minorHAnsi" w:cstheme="minorHAnsi"/>
          <w:b/>
          <w:caps/>
          <w:color w:val="000000" w:themeColor="text1"/>
          <w:sz w:val="32"/>
          <w:szCs w:val="32"/>
        </w:rPr>
        <w:t>Technické požadavky</w:t>
      </w:r>
    </w:p>
    <w:p w14:paraId="27EA9BE7" w14:textId="64C75940" w:rsidR="00F86114" w:rsidRPr="00042346" w:rsidRDefault="00F86114" w:rsidP="003F5EA6">
      <w:pPr>
        <w:jc w:val="center"/>
        <w:rPr>
          <w:rFonts w:asciiTheme="minorHAnsi" w:hAnsiTheme="minorHAnsi" w:cstheme="minorHAnsi"/>
          <w:b/>
          <w:caps/>
          <w:color w:val="000000" w:themeColor="text1"/>
          <w:sz w:val="32"/>
          <w:szCs w:val="32"/>
        </w:rPr>
      </w:pPr>
      <w:r w:rsidRPr="00042346">
        <w:rPr>
          <w:rFonts w:asciiTheme="minorHAnsi" w:hAnsiTheme="minorHAnsi" w:cstheme="minorHAnsi"/>
          <w:b/>
          <w:caps/>
          <w:color w:val="000000" w:themeColor="text1"/>
          <w:sz w:val="32"/>
          <w:szCs w:val="32"/>
        </w:rPr>
        <w:t>na vodovodní přípojky</w:t>
      </w:r>
      <w:r w:rsidR="008F142C" w:rsidRPr="00042346">
        <w:rPr>
          <w:rFonts w:asciiTheme="minorHAnsi" w:hAnsiTheme="minorHAnsi" w:cstheme="minorHAnsi"/>
          <w:b/>
          <w:caps/>
          <w:color w:val="000000" w:themeColor="text1"/>
          <w:sz w:val="32"/>
          <w:szCs w:val="32"/>
        </w:rPr>
        <w:t xml:space="preserve"> </w:t>
      </w:r>
      <w:r w:rsidRPr="00042346">
        <w:rPr>
          <w:rFonts w:asciiTheme="minorHAnsi" w:hAnsiTheme="minorHAnsi" w:cstheme="minorHAnsi"/>
          <w:b/>
          <w:caps/>
          <w:color w:val="000000" w:themeColor="text1"/>
          <w:sz w:val="32"/>
          <w:szCs w:val="32"/>
        </w:rPr>
        <w:t>a vnitřní vodovody</w:t>
      </w:r>
      <w:r w:rsidRPr="00042346">
        <w:rPr>
          <w:rFonts w:asciiTheme="minorHAnsi" w:hAnsiTheme="minorHAnsi" w:cstheme="minorHAnsi"/>
          <w:b/>
          <w:caps/>
          <w:color w:val="000000" w:themeColor="text1"/>
          <w:sz w:val="32"/>
          <w:szCs w:val="32"/>
        </w:rPr>
        <w:fldChar w:fldCharType="end"/>
      </w:r>
    </w:p>
    <w:p w14:paraId="34F2E117" w14:textId="77777777" w:rsidR="00840612" w:rsidRPr="00042346" w:rsidRDefault="00840612" w:rsidP="003F5EA6">
      <w:pPr>
        <w:ind w:right="8212"/>
        <w:jc w:val="both"/>
        <w:rPr>
          <w:rFonts w:asciiTheme="minorHAnsi" w:hAnsiTheme="minorHAnsi" w:cstheme="minorHAnsi"/>
          <w:b/>
          <w:spacing w:val="-1"/>
          <w:sz w:val="22"/>
          <w:szCs w:val="22"/>
        </w:rPr>
      </w:pPr>
    </w:p>
    <w:sdt>
      <w:sdtPr>
        <w:rPr>
          <w:rFonts w:asciiTheme="minorHAnsi" w:eastAsia="Times New Roman" w:hAnsiTheme="minorHAnsi" w:cstheme="minorHAnsi"/>
          <w:color w:val="auto"/>
          <w:sz w:val="22"/>
          <w:szCs w:val="22"/>
          <w:lang w:eastAsia="en-US"/>
        </w:rPr>
        <w:id w:val="-593167354"/>
        <w:docPartObj>
          <w:docPartGallery w:val="Table of Contents"/>
          <w:docPartUnique/>
        </w:docPartObj>
      </w:sdtPr>
      <w:sdtEndPr>
        <w:rPr>
          <w:b/>
          <w:bCs/>
        </w:rPr>
      </w:sdtEndPr>
      <w:sdtContent>
        <w:p w14:paraId="1215A1DA" w14:textId="77777777" w:rsidR="005F388C" w:rsidRPr="00042346" w:rsidRDefault="005F388C" w:rsidP="003F5EA6">
          <w:pPr>
            <w:pStyle w:val="Nadpisobsahu"/>
            <w:rPr>
              <w:rFonts w:asciiTheme="minorHAnsi" w:hAnsiTheme="minorHAnsi" w:cstheme="minorHAnsi"/>
              <w:b/>
              <w:color w:val="auto"/>
              <w:sz w:val="22"/>
              <w:szCs w:val="22"/>
            </w:rPr>
          </w:pPr>
          <w:r w:rsidRPr="00042346">
            <w:rPr>
              <w:rFonts w:asciiTheme="minorHAnsi" w:hAnsiTheme="minorHAnsi" w:cstheme="minorHAnsi"/>
              <w:b/>
              <w:color w:val="auto"/>
              <w:sz w:val="22"/>
              <w:szCs w:val="22"/>
            </w:rPr>
            <w:t>OBSAH</w:t>
          </w:r>
        </w:p>
        <w:p w14:paraId="62EEE8DB" w14:textId="77777777" w:rsidR="005F388C" w:rsidRPr="00042346" w:rsidRDefault="005F388C" w:rsidP="003F5EA6">
          <w:pPr>
            <w:rPr>
              <w:rFonts w:asciiTheme="minorHAnsi" w:hAnsiTheme="minorHAnsi" w:cstheme="minorHAnsi"/>
              <w:sz w:val="22"/>
              <w:szCs w:val="22"/>
              <w:lang w:eastAsia="cs-CZ"/>
            </w:rPr>
          </w:pPr>
        </w:p>
        <w:p w14:paraId="2EEFF9CE" w14:textId="759BA0BE" w:rsidR="00EF5E90" w:rsidRDefault="008F142C">
          <w:pPr>
            <w:pStyle w:val="Obsah1"/>
            <w:rPr>
              <w:rFonts w:eastAsiaTheme="minorEastAsia" w:cstheme="minorBidi"/>
              <w:b w:val="0"/>
              <w:noProof/>
              <w:kern w:val="2"/>
              <w:sz w:val="24"/>
              <w:szCs w:val="24"/>
              <w:lang w:eastAsia="cs-CZ"/>
              <w14:ligatures w14:val="standardContextual"/>
            </w:rPr>
          </w:pPr>
          <w:r w:rsidRPr="00042346">
            <w:rPr>
              <w:rFonts w:cstheme="minorHAnsi"/>
              <w:bCs/>
              <w:szCs w:val="22"/>
            </w:rPr>
            <w:fldChar w:fldCharType="begin"/>
          </w:r>
          <w:r w:rsidRPr="00042346">
            <w:rPr>
              <w:rFonts w:cstheme="minorHAnsi"/>
              <w:bCs/>
              <w:szCs w:val="22"/>
            </w:rPr>
            <w:instrText xml:space="preserve"> TOC \o \h \z \u </w:instrText>
          </w:r>
          <w:r w:rsidRPr="00042346">
            <w:rPr>
              <w:rFonts w:cstheme="minorHAnsi"/>
              <w:bCs/>
              <w:szCs w:val="22"/>
            </w:rPr>
            <w:fldChar w:fldCharType="separate"/>
          </w:r>
          <w:hyperlink w:anchor="_Toc181392834" w:history="1">
            <w:r w:rsidR="00EF5E90" w:rsidRPr="00C36278">
              <w:rPr>
                <w:rStyle w:val="Hypertextovodkaz"/>
                <w:rFonts w:eastAsiaTheme="majorEastAsia" w:cstheme="minorHAnsi"/>
                <w:noProof/>
              </w:rPr>
              <w:t>1</w:t>
            </w:r>
            <w:r w:rsidR="00EF5E90">
              <w:rPr>
                <w:rFonts w:eastAsiaTheme="minorEastAsia" w:cstheme="minorBidi"/>
                <w:b w:val="0"/>
                <w:noProof/>
                <w:kern w:val="2"/>
                <w:sz w:val="24"/>
                <w:szCs w:val="24"/>
                <w:lang w:eastAsia="cs-CZ"/>
                <w14:ligatures w14:val="standardContextual"/>
              </w:rPr>
              <w:tab/>
            </w:r>
            <w:r w:rsidR="00EF5E90" w:rsidRPr="00C36278">
              <w:rPr>
                <w:rStyle w:val="Hypertextovodkaz"/>
                <w:rFonts w:eastAsiaTheme="majorEastAsia" w:cstheme="minorHAnsi"/>
                <w:noProof/>
              </w:rPr>
              <w:t>Projektová dokumentace</w:t>
            </w:r>
            <w:r w:rsidR="00EF5E90">
              <w:rPr>
                <w:noProof/>
                <w:webHidden/>
              </w:rPr>
              <w:tab/>
            </w:r>
            <w:r w:rsidR="00EF5E90">
              <w:rPr>
                <w:noProof/>
                <w:webHidden/>
              </w:rPr>
              <w:fldChar w:fldCharType="begin"/>
            </w:r>
            <w:r w:rsidR="00EF5E90">
              <w:rPr>
                <w:noProof/>
                <w:webHidden/>
              </w:rPr>
              <w:instrText xml:space="preserve"> PAGEREF _Toc181392834 \h </w:instrText>
            </w:r>
            <w:r w:rsidR="00EF5E90">
              <w:rPr>
                <w:noProof/>
                <w:webHidden/>
              </w:rPr>
            </w:r>
            <w:r w:rsidR="00EF5E90">
              <w:rPr>
                <w:noProof/>
                <w:webHidden/>
              </w:rPr>
              <w:fldChar w:fldCharType="separate"/>
            </w:r>
            <w:r w:rsidR="00EF5E90">
              <w:rPr>
                <w:noProof/>
                <w:webHidden/>
              </w:rPr>
              <w:t>2</w:t>
            </w:r>
            <w:r w:rsidR="00EF5E90">
              <w:rPr>
                <w:noProof/>
                <w:webHidden/>
              </w:rPr>
              <w:fldChar w:fldCharType="end"/>
            </w:r>
          </w:hyperlink>
        </w:p>
        <w:p w14:paraId="474F2608" w14:textId="25718F05" w:rsidR="00EF5E90" w:rsidRDefault="00AE630C">
          <w:pPr>
            <w:pStyle w:val="Obsah1"/>
            <w:rPr>
              <w:rFonts w:eastAsiaTheme="minorEastAsia" w:cstheme="minorBidi"/>
              <w:b w:val="0"/>
              <w:noProof/>
              <w:kern w:val="2"/>
              <w:sz w:val="24"/>
              <w:szCs w:val="24"/>
              <w:lang w:eastAsia="cs-CZ"/>
              <w14:ligatures w14:val="standardContextual"/>
            </w:rPr>
          </w:pPr>
          <w:hyperlink w:anchor="_Toc181392835" w:history="1">
            <w:r w:rsidR="00EF5E90" w:rsidRPr="00C36278">
              <w:rPr>
                <w:rStyle w:val="Hypertextovodkaz"/>
                <w:rFonts w:eastAsiaTheme="majorEastAsia" w:cstheme="minorHAnsi"/>
                <w:noProof/>
              </w:rPr>
              <w:t>2</w:t>
            </w:r>
            <w:r w:rsidR="00EF5E90">
              <w:rPr>
                <w:rFonts w:eastAsiaTheme="minorEastAsia" w:cstheme="minorBidi"/>
                <w:b w:val="0"/>
                <w:noProof/>
                <w:kern w:val="2"/>
                <w:sz w:val="24"/>
                <w:szCs w:val="24"/>
                <w:lang w:eastAsia="cs-CZ"/>
                <w14:ligatures w14:val="standardContextual"/>
              </w:rPr>
              <w:tab/>
            </w:r>
            <w:r w:rsidR="00EF5E90" w:rsidRPr="00C36278">
              <w:rPr>
                <w:rStyle w:val="Hypertextovodkaz"/>
                <w:rFonts w:eastAsiaTheme="majorEastAsia" w:cstheme="minorHAnsi"/>
                <w:noProof/>
              </w:rPr>
              <w:t>Technické provedení</w:t>
            </w:r>
            <w:r w:rsidR="00EF5E90">
              <w:rPr>
                <w:noProof/>
                <w:webHidden/>
              </w:rPr>
              <w:tab/>
            </w:r>
            <w:r w:rsidR="00EF5E90">
              <w:rPr>
                <w:noProof/>
                <w:webHidden/>
              </w:rPr>
              <w:fldChar w:fldCharType="begin"/>
            </w:r>
            <w:r w:rsidR="00EF5E90">
              <w:rPr>
                <w:noProof/>
                <w:webHidden/>
              </w:rPr>
              <w:instrText xml:space="preserve"> PAGEREF _Toc181392835 \h </w:instrText>
            </w:r>
            <w:r w:rsidR="00EF5E90">
              <w:rPr>
                <w:noProof/>
                <w:webHidden/>
              </w:rPr>
            </w:r>
            <w:r w:rsidR="00EF5E90">
              <w:rPr>
                <w:noProof/>
                <w:webHidden/>
              </w:rPr>
              <w:fldChar w:fldCharType="separate"/>
            </w:r>
            <w:r w:rsidR="00EF5E90">
              <w:rPr>
                <w:noProof/>
                <w:webHidden/>
              </w:rPr>
              <w:t>3</w:t>
            </w:r>
            <w:r w:rsidR="00EF5E90">
              <w:rPr>
                <w:noProof/>
                <w:webHidden/>
              </w:rPr>
              <w:fldChar w:fldCharType="end"/>
            </w:r>
          </w:hyperlink>
        </w:p>
        <w:p w14:paraId="4272E4B6" w14:textId="05A71894" w:rsidR="00EF5E90" w:rsidRDefault="00AE630C">
          <w:pPr>
            <w:pStyle w:val="Obsah2"/>
            <w:tabs>
              <w:tab w:val="left" w:pos="960"/>
              <w:tab w:val="right" w:leader="dot" w:pos="9062"/>
            </w:tabs>
            <w:rPr>
              <w:rFonts w:eastAsiaTheme="minorEastAsia" w:cstheme="minorBidi"/>
              <w:noProof/>
              <w:kern w:val="2"/>
              <w:sz w:val="24"/>
              <w:szCs w:val="24"/>
              <w:lang w:eastAsia="cs-CZ"/>
              <w14:ligatures w14:val="standardContextual"/>
            </w:rPr>
          </w:pPr>
          <w:hyperlink w:anchor="_Toc181392836" w:history="1">
            <w:r w:rsidR="00EF5E90" w:rsidRPr="00C36278">
              <w:rPr>
                <w:rStyle w:val="Hypertextovodkaz"/>
                <w:rFonts w:eastAsiaTheme="majorEastAsia" w:cstheme="minorHAnsi"/>
                <w:noProof/>
              </w:rPr>
              <w:t>2.1</w:t>
            </w:r>
            <w:r w:rsidR="00EF5E90">
              <w:rPr>
                <w:rFonts w:eastAsiaTheme="minorEastAsia" w:cstheme="minorBidi"/>
                <w:noProof/>
                <w:kern w:val="2"/>
                <w:sz w:val="24"/>
                <w:szCs w:val="24"/>
                <w:lang w:eastAsia="cs-CZ"/>
                <w14:ligatures w14:val="standardContextual"/>
              </w:rPr>
              <w:tab/>
            </w:r>
            <w:r w:rsidR="00EF5E90" w:rsidRPr="00C36278">
              <w:rPr>
                <w:rStyle w:val="Hypertextovodkaz"/>
                <w:rFonts w:eastAsiaTheme="majorEastAsia" w:cstheme="minorHAnsi"/>
                <w:noProof/>
              </w:rPr>
              <w:t>Obecné</w:t>
            </w:r>
            <w:r w:rsidR="00EF5E90">
              <w:rPr>
                <w:noProof/>
                <w:webHidden/>
              </w:rPr>
              <w:tab/>
            </w:r>
            <w:r w:rsidR="00EF5E90">
              <w:rPr>
                <w:noProof/>
                <w:webHidden/>
              </w:rPr>
              <w:fldChar w:fldCharType="begin"/>
            </w:r>
            <w:r w:rsidR="00EF5E90">
              <w:rPr>
                <w:noProof/>
                <w:webHidden/>
              </w:rPr>
              <w:instrText xml:space="preserve"> PAGEREF _Toc181392836 \h </w:instrText>
            </w:r>
            <w:r w:rsidR="00EF5E90">
              <w:rPr>
                <w:noProof/>
                <w:webHidden/>
              </w:rPr>
            </w:r>
            <w:r w:rsidR="00EF5E90">
              <w:rPr>
                <w:noProof/>
                <w:webHidden/>
              </w:rPr>
              <w:fldChar w:fldCharType="separate"/>
            </w:r>
            <w:r w:rsidR="00EF5E90">
              <w:rPr>
                <w:noProof/>
                <w:webHidden/>
              </w:rPr>
              <w:t>3</w:t>
            </w:r>
            <w:r w:rsidR="00EF5E90">
              <w:rPr>
                <w:noProof/>
                <w:webHidden/>
              </w:rPr>
              <w:fldChar w:fldCharType="end"/>
            </w:r>
          </w:hyperlink>
        </w:p>
        <w:p w14:paraId="4CBCF1DC" w14:textId="3815B2A5" w:rsidR="00EF5E90" w:rsidRDefault="00AE630C">
          <w:pPr>
            <w:pStyle w:val="Obsah2"/>
            <w:tabs>
              <w:tab w:val="left" w:pos="960"/>
              <w:tab w:val="right" w:leader="dot" w:pos="9062"/>
            </w:tabs>
            <w:rPr>
              <w:rFonts w:eastAsiaTheme="minorEastAsia" w:cstheme="minorBidi"/>
              <w:noProof/>
              <w:kern w:val="2"/>
              <w:sz w:val="24"/>
              <w:szCs w:val="24"/>
              <w:lang w:eastAsia="cs-CZ"/>
              <w14:ligatures w14:val="standardContextual"/>
            </w:rPr>
          </w:pPr>
          <w:hyperlink w:anchor="_Toc181392837" w:history="1">
            <w:r w:rsidR="00EF5E90" w:rsidRPr="00C36278">
              <w:rPr>
                <w:rStyle w:val="Hypertextovodkaz"/>
                <w:rFonts w:eastAsiaTheme="majorEastAsia" w:cstheme="minorHAnsi"/>
                <w:noProof/>
              </w:rPr>
              <w:t>2.2</w:t>
            </w:r>
            <w:r w:rsidR="00EF5E90">
              <w:rPr>
                <w:rFonts w:eastAsiaTheme="minorEastAsia" w:cstheme="minorBidi"/>
                <w:noProof/>
                <w:kern w:val="2"/>
                <w:sz w:val="24"/>
                <w:szCs w:val="24"/>
                <w:lang w:eastAsia="cs-CZ"/>
                <w14:ligatures w14:val="standardContextual"/>
              </w:rPr>
              <w:tab/>
            </w:r>
            <w:r w:rsidR="00EF5E90" w:rsidRPr="00C36278">
              <w:rPr>
                <w:rStyle w:val="Hypertextovodkaz"/>
                <w:rFonts w:eastAsiaTheme="majorEastAsia" w:cstheme="minorHAnsi"/>
                <w:noProof/>
              </w:rPr>
              <w:t>Technické informace</w:t>
            </w:r>
            <w:r w:rsidR="00EF5E90">
              <w:rPr>
                <w:noProof/>
                <w:webHidden/>
              </w:rPr>
              <w:tab/>
            </w:r>
            <w:r w:rsidR="00EF5E90">
              <w:rPr>
                <w:noProof/>
                <w:webHidden/>
              </w:rPr>
              <w:fldChar w:fldCharType="begin"/>
            </w:r>
            <w:r w:rsidR="00EF5E90">
              <w:rPr>
                <w:noProof/>
                <w:webHidden/>
              </w:rPr>
              <w:instrText xml:space="preserve"> PAGEREF _Toc181392837 \h </w:instrText>
            </w:r>
            <w:r w:rsidR="00EF5E90">
              <w:rPr>
                <w:noProof/>
                <w:webHidden/>
              </w:rPr>
            </w:r>
            <w:r w:rsidR="00EF5E90">
              <w:rPr>
                <w:noProof/>
                <w:webHidden/>
              </w:rPr>
              <w:fldChar w:fldCharType="separate"/>
            </w:r>
            <w:r w:rsidR="00EF5E90">
              <w:rPr>
                <w:noProof/>
                <w:webHidden/>
              </w:rPr>
              <w:t>3</w:t>
            </w:r>
            <w:r w:rsidR="00EF5E90">
              <w:rPr>
                <w:noProof/>
                <w:webHidden/>
              </w:rPr>
              <w:fldChar w:fldCharType="end"/>
            </w:r>
          </w:hyperlink>
        </w:p>
        <w:p w14:paraId="0797534D" w14:textId="445E0734" w:rsidR="00EF5E90" w:rsidRDefault="00AE630C">
          <w:pPr>
            <w:pStyle w:val="Obsah2"/>
            <w:tabs>
              <w:tab w:val="left" w:pos="960"/>
              <w:tab w:val="right" w:leader="dot" w:pos="9062"/>
            </w:tabs>
            <w:rPr>
              <w:rFonts w:eastAsiaTheme="minorEastAsia" w:cstheme="minorBidi"/>
              <w:noProof/>
              <w:kern w:val="2"/>
              <w:sz w:val="24"/>
              <w:szCs w:val="24"/>
              <w:lang w:eastAsia="cs-CZ"/>
              <w14:ligatures w14:val="standardContextual"/>
            </w:rPr>
          </w:pPr>
          <w:hyperlink w:anchor="_Toc181392838" w:history="1">
            <w:r w:rsidR="00EF5E90" w:rsidRPr="00C36278">
              <w:rPr>
                <w:rStyle w:val="Hypertextovodkaz"/>
                <w:rFonts w:eastAsiaTheme="majorEastAsia" w:cstheme="minorHAnsi"/>
                <w:noProof/>
              </w:rPr>
              <w:t>2.3</w:t>
            </w:r>
            <w:r w:rsidR="00EF5E90">
              <w:rPr>
                <w:rFonts w:eastAsiaTheme="minorEastAsia" w:cstheme="minorBidi"/>
                <w:noProof/>
                <w:kern w:val="2"/>
                <w:sz w:val="24"/>
                <w:szCs w:val="24"/>
                <w:lang w:eastAsia="cs-CZ"/>
                <w14:ligatures w14:val="standardContextual"/>
              </w:rPr>
              <w:tab/>
            </w:r>
            <w:r w:rsidR="00EF5E90" w:rsidRPr="00C36278">
              <w:rPr>
                <w:rStyle w:val="Hypertextovodkaz"/>
                <w:rFonts w:eastAsiaTheme="majorEastAsia" w:cstheme="minorHAnsi"/>
                <w:noProof/>
              </w:rPr>
              <w:t>Vodoměrné šachty</w:t>
            </w:r>
            <w:r w:rsidR="00EF5E90">
              <w:rPr>
                <w:noProof/>
                <w:webHidden/>
              </w:rPr>
              <w:tab/>
            </w:r>
            <w:r w:rsidR="00EF5E90">
              <w:rPr>
                <w:noProof/>
                <w:webHidden/>
              </w:rPr>
              <w:fldChar w:fldCharType="begin"/>
            </w:r>
            <w:r w:rsidR="00EF5E90">
              <w:rPr>
                <w:noProof/>
                <w:webHidden/>
              </w:rPr>
              <w:instrText xml:space="preserve"> PAGEREF _Toc181392838 \h </w:instrText>
            </w:r>
            <w:r w:rsidR="00EF5E90">
              <w:rPr>
                <w:noProof/>
                <w:webHidden/>
              </w:rPr>
            </w:r>
            <w:r w:rsidR="00EF5E90">
              <w:rPr>
                <w:noProof/>
                <w:webHidden/>
              </w:rPr>
              <w:fldChar w:fldCharType="separate"/>
            </w:r>
            <w:r w:rsidR="00EF5E90">
              <w:rPr>
                <w:noProof/>
                <w:webHidden/>
              </w:rPr>
              <w:t>3</w:t>
            </w:r>
            <w:r w:rsidR="00EF5E90">
              <w:rPr>
                <w:noProof/>
                <w:webHidden/>
              </w:rPr>
              <w:fldChar w:fldCharType="end"/>
            </w:r>
          </w:hyperlink>
        </w:p>
        <w:p w14:paraId="5363644C" w14:textId="75F78A1F" w:rsidR="00EF5E90" w:rsidRDefault="00AE630C">
          <w:pPr>
            <w:pStyle w:val="Obsah1"/>
            <w:rPr>
              <w:rFonts w:eastAsiaTheme="minorEastAsia" w:cstheme="minorBidi"/>
              <w:b w:val="0"/>
              <w:noProof/>
              <w:kern w:val="2"/>
              <w:sz w:val="24"/>
              <w:szCs w:val="24"/>
              <w:lang w:eastAsia="cs-CZ"/>
              <w14:ligatures w14:val="standardContextual"/>
            </w:rPr>
          </w:pPr>
          <w:hyperlink w:anchor="_Toc181392839" w:history="1">
            <w:r w:rsidR="00EF5E90" w:rsidRPr="00C36278">
              <w:rPr>
                <w:rStyle w:val="Hypertextovodkaz"/>
                <w:rFonts w:eastAsiaTheme="majorEastAsia" w:cstheme="minorHAnsi"/>
                <w:noProof/>
              </w:rPr>
              <w:t>3</w:t>
            </w:r>
            <w:r w:rsidR="00EF5E90">
              <w:rPr>
                <w:rFonts w:eastAsiaTheme="minorEastAsia" w:cstheme="minorBidi"/>
                <w:b w:val="0"/>
                <w:noProof/>
                <w:kern w:val="2"/>
                <w:sz w:val="24"/>
                <w:szCs w:val="24"/>
                <w:lang w:eastAsia="cs-CZ"/>
                <w14:ligatures w14:val="standardContextual"/>
              </w:rPr>
              <w:tab/>
            </w:r>
            <w:r w:rsidR="00EF5E90" w:rsidRPr="00C36278">
              <w:rPr>
                <w:rStyle w:val="Hypertextovodkaz"/>
                <w:rFonts w:eastAsiaTheme="majorEastAsia" w:cstheme="minorHAnsi"/>
                <w:noProof/>
              </w:rPr>
              <w:t>Měření spotřeby vody</w:t>
            </w:r>
            <w:r w:rsidR="00EF5E90">
              <w:rPr>
                <w:noProof/>
                <w:webHidden/>
              </w:rPr>
              <w:tab/>
            </w:r>
            <w:r w:rsidR="00EF5E90">
              <w:rPr>
                <w:noProof/>
                <w:webHidden/>
              </w:rPr>
              <w:fldChar w:fldCharType="begin"/>
            </w:r>
            <w:r w:rsidR="00EF5E90">
              <w:rPr>
                <w:noProof/>
                <w:webHidden/>
              </w:rPr>
              <w:instrText xml:space="preserve"> PAGEREF _Toc181392839 \h </w:instrText>
            </w:r>
            <w:r w:rsidR="00EF5E90">
              <w:rPr>
                <w:noProof/>
                <w:webHidden/>
              </w:rPr>
            </w:r>
            <w:r w:rsidR="00EF5E90">
              <w:rPr>
                <w:noProof/>
                <w:webHidden/>
              </w:rPr>
              <w:fldChar w:fldCharType="separate"/>
            </w:r>
            <w:r w:rsidR="00EF5E90">
              <w:rPr>
                <w:noProof/>
                <w:webHidden/>
              </w:rPr>
              <w:t>4</w:t>
            </w:r>
            <w:r w:rsidR="00EF5E90">
              <w:rPr>
                <w:noProof/>
                <w:webHidden/>
              </w:rPr>
              <w:fldChar w:fldCharType="end"/>
            </w:r>
          </w:hyperlink>
        </w:p>
        <w:p w14:paraId="270BA1B6" w14:textId="388E8574" w:rsidR="00EF5E90" w:rsidRDefault="00AE630C">
          <w:pPr>
            <w:pStyle w:val="Obsah2"/>
            <w:tabs>
              <w:tab w:val="left" w:pos="960"/>
              <w:tab w:val="right" w:leader="dot" w:pos="9062"/>
            </w:tabs>
            <w:rPr>
              <w:rFonts w:eastAsiaTheme="minorEastAsia" w:cstheme="minorBidi"/>
              <w:noProof/>
              <w:kern w:val="2"/>
              <w:sz w:val="24"/>
              <w:szCs w:val="24"/>
              <w:lang w:eastAsia="cs-CZ"/>
              <w14:ligatures w14:val="standardContextual"/>
            </w:rPr>
          </w:pPr>
          <w:hyperlink w:anchor="_Toc181392840" w:history="1">
            <w:r w:rsidR="00EF5E90" w:rsidRPr="00C36278">
              <w:rPr>
                <w:rStyle w:val="Hypertextovodkaz"/>
                <w:rFonts w:eastAsiaTheme="majorEastAsia" w:cstheme="minorHAnsi"/>
                <w:noProof/>
              </w:rPr>
              <w:t>3.1</w:t>
            </w:r>
            <w:r w:rsidR="00EF5E90">
              <w:rPr>
                <w:rFonts w:eastAsiaTheme="minorEastAsia" w:cstheme="minorBidi"/>
                <w:noProof/>
                <w:kern w:val="2"/>
                <w:sz w:val="24"/>
                <w:szCs w:val="24"/>
                <w:lang w:eastAsia="cs-CZ"/>
                <w14:ligatures w14:val="standardContextual"/>
              </w:rPr>
              <w:tab/>
            </w:r>
            <w:r w:rsidR="00EF5E90" w:rsidRPr="00C36278">
              <w:rPr>
                <w:rStyle w:val="Hypertextovodkaz"/>
                <w:rFonts w:eastAsiaTheme="majorEastAsia" w:cstheme="minorHAnsi"/>
                <w:noProof/>
              </w:rPr>
              <w:t>Umístění vodoměru</w:t>
            </w:r>
            <w:r w:rsidR="00EF5E90">
              <w:rPr>
                <w:noProof/>
                <w:webHidden/>
              </w:rPr>
              <w:tab/>
            </w:r>
            <w:r w:rsidR="00EF5E90">
              <w:rPr>
                <w:noProof/>
                <w:webHidden/>
              </w:rPr>
              <w:fldChar w:fldCharType="begin"/>
            </w:r>
            <w:r w:rsidR="00EF5E90">
              <w:rPr>
                <w:noProof/>
                <w:webHidden/>
              </w:rPr>
              <w:instrText xml:space="preserve"> PAGEREF _Toc181392840 \h </w:instrText>
            </w:r>
            <w:r w:rsidR="00EF5E90">
              <w:rPr>
                <w:noProof/>
                <w:webHidden/>
              </w:rPr>
            </w:r>
            <w:r w:rsidR="00EF5E90">
              <w:rPr>
                <w:noProof/>
                <w:webHidden/>
              </w:rPr>
              <w:fldChar w:fldCharType="separate"/>
            </w:r>
            <w:r w:rsidR="00EF5E90">
              <w:rPr>
                <w:noProof/>
                <w:webHidden/>
              </w:rPr>
              <w:t>4</w:t>
            </w:r>
            <w:r w:rsidR="00EF5E90">
              <w:rPr>
                <w:noProof/>
                <w:webHidden/>
              </w:rPr>
              <w:fldChar w:fldCharType="end"/>
            </w:r>
          </w:hyperlink>
        </w:p>
        <w:p w14:paraId="04477E64" w14:textId="4FBF2D98" w:rsidR="00EF5E90" w:rsidRDefault="00AE630C">
          <w:pPr>
            <w:pStyle w:val="Obsah2"/>
            <w:tabs>
              <w:tab w:val="left" w:pos="960"/>
              <w:tab w:val="right" w:leader="dot" w:pos="9062"/>
            </w:tabs>
            <w:rPr>
              <w:rFonts w:eastAsiaTheme="minorEastAsia" w:cstheme="minorBidi"/>
              <w:noProof/>
              <w:kern w:val="2"/>
              <w:sz w:val="24"/>
              <w:szCs w:val="24"/>
              <w:lang w:eastAsia="cs-CZ"/>
              <w14:ligatures w14:val="standardContextual"/>
            </w:rPr>
          </w:pPr>
          <w:hyperlink w:anchor="_Toc181392841" w:history="1">
            <w:r w:rsidR="00EF5E90" w:rsidRPr="00C36278">
              <w:rPr>
                <w:rStyle w:val="Hypertextovodkaz"/>
                <w:rFonts w:eastAsiaTheme="majorEastAsia" w:cstheme="minorHAnsi"/>
                <w:noProof/>
              </w:rPr>
              <w:t>3.2</w:t>
            </w:r>
            <w:r w:rsidR="00EF5E90">
              <w:rPr>
                <w:rFonts w:eastAsiaTheme="minorEastAsia" w:cstheme="minorBidi"/>
                <w:noProof/>
                <w:kern w:val="2"/>
                <w:sz w:val="24"/>
                <w:szCs w:val="24"/>
                <w:lang w:eastAsia="cs-CZ"/>
                <w14:ligatures w14:val="standardContextual"/>
              </w:rPr>
              <w:tab/>
            </w:r>
            <w:r w:rsidR="00EF5E90" w:rsidRPr="00C36278">
              <w:rPr>
                <w:rStyle w:val="Hypertextovodkaz"/>
                <w:rFonts w:eastAsiaTheme="majorEastAsia" w:cstheme="minorHAnsi"/>
                <w:noProof/>
              </w:rPr>
              <w:t>Vodoměrná sestava</w:t>
            </w:r>
            <w:r w:rsidR="00EF5E90">
              <w:rPr>
                <w:noProof/>
                <w:webHidden/>
              </w:rPr>
              <w:tab/>
            </w:r>
            <w:r w:rsidR="00EF5E90">
              <w:rPr>
                <w:noProof/>
                <w:webHidden/>
              </w:rPr>
              <w:fldChar w:fldCharType="begin"/>
            </w:r>
            <w:r w:rsidR="00EF5E90">
              <w:rPr>
                <w:noProof/>
                <w:webHidden/>
              </w:rPr>
              <w:instrText xml:space="preserve"> PAGEREF _Toc181392841 \h </w:instrText>
            </w:r>
            <w:r w:rsidR="00EF5E90">
              <w:rPr>
                <w:noProof/>
                <w:webHidden/>
              </w:rPr>
            </w:r>
            <w:r w:rsidR="00EF5E90">
              <w:rPr>
                <w:noProof/>
                <w:webHidden/>
              </w:rPr>
              <w:fldChar w:fldCharType="separate"/>
            </w:r>
            <w:r w:rsidR="00EF5E90">
              <w:rPr>
                <w:noProof/>
                <w:webHidden/>
              </w:rPr>
              <w:t>4</w:t>
            </w:r>
            <w:r w:rsidR="00EF5E90">
              <w:rPr>
                <w:noProof/>
                <w:webHidden/>
              </w:rPr>
              <w:fldChar w:fldCharType="end"/>
            </w:r>
          </w:hyperlink>
        </w:p>
        <w:p w14:paraId="45C86971" w14:textId="7E5253F6" w:rsidR="00EF5E90" w:rsidRDefault="00AE630C">
          <w:pPr>
            <w:pStyle w:val="Obsah1"/>
            <w:rPr>
              <w:rFonts w:eastAsiaTheme="minorEastAsia" w:cstheme="minorBidi"/>
              <w:b w:val="0"/>
              <w:noProof/>
              <w:kern w:val="2"/>
              <w:sz w:val="24"/>
              <w:szCs w:val="24"/>
              <w:lang w:eastAsia="cs-CZ"/>
              <w14:ligatures w14:val="standardContextual"/>
            </w:rPr>
          </w:pPr>
          <w:hyperlink w:anchor="_Toc181392842" w:history="1">
            <w:r w:rsidR="00EF5E90" w:rsidRPr="00C36278">
              <w:rPr>
                <w:rStyle w:val="Hypertextovodkaz"/>
                <w:rFonts w:eastAsiaTheme="majorEastAsia"/>
                <w:noProof/>
              </w:rPr>
              <w:t>4</w:t>
            </w:r>
            <w:r w:rsidR="00EF5E90">
              <w:rPr>
                <w:rFonts w:eastAsiaTheme="minorEastAsia" w:cstheme="minorBidi"/>
                <w:b w:val="0"/>
                <w:noProof/>
                <w:kern w:val="2"/>
                <w:sz w:val="24"/>
                <w:szCs w:val="24"/>
                <w:lang w:eastAsia="cs-CZ"/>
                <w14:ligatures w14:val="standardContextual"/>
              </w:rPr>
              <w:tab/>
            </w:r>
            <w:r w:rsidR="00EF5E90" w:rsidRPr="00C36278">
              <w:rPr>
                <w:rStyle w:val="Hypertextovodkaz"/>
                <w:rFonts w:eastAsiaTheme="majorEastAsia"/>
                <w:noProof/>
              </w:rPr>
              <w:t>Lokalizace stávajícího potrubí</w:t>
            </w:r>
            <w:r w:rsidR="00EF5E90">
              <w:rPr>
                <w:noProof/>
                <w:webHidden/>
              </w:rPr>
              <w:tab/>
            </w:r>
            <w:r w:rsidR="00EF5E90">
              <w:rPr>
                <w:noProof/>
                <w:webHidden/>
              </w:rPr>
              <w:fldChar w:fldCharType="begin"/>
            </w:r>
            <w:r w:rsidR="00EF5E90">
              <w:rPr>
                <w:noProof/>
                <w:webHidden/>
              </w:rPr>
              <w:instrText xml:space="preserve"> PAGEREF _Toc181392842 \h </w:instrText>
            </w:r>
            <w:r w:rsidR="00EF5E90">
              <w:rPr>
                <w:noProof/>
                <w:webHidden/>
              </w:rPr>
            </w:r>
            <w:r w:rsidR="00EF5E90">
              <w:rPr>
                <w:noProof/>
                <w:webHidden/>
              </w:rPr>
              <w:fldChar w:fldCharType="separate"/>
            </w:r>
            <w:r w:rsidR="00EF5E90">
              <w:rPr>
                <w:noProof/>
                <w:webHidden/>
              </w:rPr>
              <w:t>4</w:t>
            </w:r>
            <w:r w:rsidR="00EF5E90">
              <w:rPr>
                <w:noProof/>
                <w:webHidden/>
              </w:rPr>
              <w:fldChar w:fldCharType="end"/>
            </w:r>
          </w:hyperlink>
        </w:p>
        <w:p w14:paraId="3481E6D9" w14:textId="05B55775" w:rsidR="00EF5E90" w:rsidRDefault="00AE630C">
          <w:pPr>
            <w:pStyle w:val="Obsah1"/>
            <w:rPr>
              <w:rFonts w:eastAsiaTheme="minorEastAsia" w:cstheme="minorBidi"/>
              <w:b w:val="0"/>
              <w:noProof/>
              <w:kern w:val="2"/>
              <w:sz w:val="24"/>
              <w:szCs w:val="24"/>
              <w:lang w:eastAsia="cs-CZ"/>
              <w14:ligatures w14:val="standardContextual"/>
            </w:rPr>
          </w:pPr>
          <w:hyperlink w:anchor="_Toc181392843" w:history="1">
            <w:r w:rsidR="00EF5E90" w:rsidRPr="00C36278">
              <w:rPr>
                <w:rStyle w:val="Hypertextovodkaz"/>
                <w:rFonts w:eastAsiaTheme="majorEastAsia"/>
                <w:noProof/>
              </w:rPr>
              <w:t>5</w:t>
            </w:r>
            <w:r w:rsidR="00EF5E90">
              <w:rPr>
                <w:rFonts w:eastAsiaTheme="minorEastAsia" w:cstheme="minorBidi"/>
                <w:b w:val="0"/>
                <w:noProof/>
                <w:kern w:val="2"/>
                <w:sz w:val="24"/>
                <w:szCs w:val="24"/>
                <w:lang w:eastAsia="cs-CZ"/>
                <w14:ligatures w14:val="standardContextual"/>
              </w:rPr>
              <w:tab/>
            </w:r>
            <w:r w:rsidR="00EF5E90" w:rsidRPr="00C36278">
              <w:rPr>
                <w:rStyle w:val="Hypertextovodkaz"/>
                <w:rFonts w:eastAsiaTheme="majorEastAsia"/>
                <w:noProof/>
              </w:rPr>
              <w:t>Realizace přípojky</w:t>
            </w:r>
            <w:r w:rsidR="00EF5E90">
              <w:rPr>
                <w:noProof/>
                <w:webHidden/>
              </w:rPr>
              <w:tab/>
            </w:r>
            <w:r w:rsidR="00EF5E90">
              <w:rPr>
                <w:noProof/>
                <w:webHidden/>
              </w:rPr>
              <w:fldChar w:fldCharType="begin"/>
            </w:r>
            <w:r w:rsidR="00EF5E90">
              <w:rPr>
                <w:noProof/>
                <w:webHidden/>
              </w:rPr>
              <w:instrText xml:space="preserve"> PAGEREF _Toc181392843 \h </w:instrText>
            </w:r>
            <w:r w:rsidR="00EF5E90">
              <w:rPr>
                <w:noProof/>
                <w:webHidden/>
              </w:rPr>
            </w:r>
            <w:r w:rsidR="00EF5E90">
              <w:rPr>
                <w:noProof/>
                <w:webHidden/>
              </w:rPr>
              <w:fldChar w:fldCharType="separate"/>
            </w:r>
            <w:r w:rsidR="00EF5E90">
              <w:rPr>
                <w:noProof/>
                <w:webHidden/>
              </w:rPr>
              <w:t>4</w:t>
            </w:r>
            <w:r w:rsidR="00EF5E90">
              <w:rPr>
                <w:noProof/>
                <w:webHidden/>
              </w:rPr>
              <w:fldChar w:fldCharType="end"/>
            </w:r>
          </w:hyperlink>
        </w:p>
        <w:p w14:paraId="7681E1A7" w14:textId="3D782BA9" w:rsidR="00EF5E90" w:rsidRDefault="00AE630C">
          <w:pPr>
            <w:pStyle w:val="Obsah1"/>
            <w:rPr>
              <w:rFonts w:eastAsiaTheme="minorEastAsia" w:cstheme="minorBidi"/>
              <w:b w:val="0"/>
              <w:noProof/>
              <w:kern w:val="2"/>
              <w:sz w:val="24"/>
              <w:szCs w:val="24"/>
              <w:lang w:eastAsia="cs-CZ"/>
              <w14:ligatures w14:val="standardContextual"/>
            </w:rPr>
          </w:pPr>
          <w:hyperlink w:anchor="_Toc181392844" w:history="1">
            <w:r w:rsidR="00EF5E90" w:rsidRPr="00C36278">
              <w:rPr>
                <w:rStyle w:val="Hypertextovodkaz"/>
                <w:rFonts w:eastAsiaTheme="majorEastAsia"/>
                <w:noProof/>
              </w:rPr>
              <w:t>6</w:t>
            </w:r>
            <w:r w:rsidR="00EF5E90">
              <w:rPr>
                <w:rFonts w:eastAsiaTheme="minorEastAsia" w:cstheme="minorBidi"/>
                <w:b w:val="0"/>
                <w:noProof/>
                <w:kern w:val="2"/>
                <w:sz w:val="24"/>
                <w:szCs w:val="24"/>
                <w:lang w:eastAsia="cs-CZ"/>
                <w14:ligatures w14:val="standardContextual"/>
              </w:rPr>
              <w:tab/>
            </w:r>
            <w:r w:rsidR="00EF5E90" w:rsidRPr="00C36278">
              <w:rPr>
                <w:rStyle w:val="Hypertextovodkaz"/>
                <w:rFonts w:eastAsiaTheme="majorEastAsia"/>
                <w:noProof/>
              </w:rPr>
              <w:t>Přílohy</w:t>
            </w:r>
            <w:r w:rsidR="00EF5E90">
              <w:rPr>
                <w:noProof/>
                <w:webHidden/>
              </w:rPr>
              <w:tab/>
            </w:r>
            <w:r w:rsidR="00EF5E90">
              <w:rPr>
                <w:noProof/>
                <w:webHidden/>
              </w:rPr>
              <w:fldChar w:fldCharType="begin"/>
            </w:r>
            <w:r w:rsidR="00EF5E90">
              <w:rPr>
                <w:noProof/>
                <w:webHidden/>
              </w:rPr>
              <w:instrText xml:space="preserve"> PAGEREF _Toc181392844 \h </w:instrText>
            </w:r>
            <w:r w:rsidR="00EF5E90">
              <w:rPr>
                <w:noProof/>
                <w:webHidden/>
              </w:rPr>
            </w:r>
            <w:r w:rsidR="00EF5E90">
              <w:rPr>
                <w:noProof/>
                <w:webHidden/>
              </w:rPr>
              <w:fldChar w:fldCharType="separate"/>
            </w:r>
            <w:r w:rsidR="00EF5E90">
              <w:rPr>
                <w:noProof/>
                <w:webHidden/>
              </w:rPr>
              <w:t>5</w:t>
            </w:r>
            <w:r w:rsidR="00EF5E90">
              <w:rPr>
                <w:noProof/>
                <w:webHidden/>
              </w:rPr>
              <w:fldChar w:fldCharType="end"/>
            </w:r>
          </w:hyperlink>
        </w:p>
        <w:p w14:paraId="6C30E936" w14:textId="6FBAC72A" w:rsidR="005F388C" w:rsidRPr="00042346" w:rsidRDefault="008F142C" w:rsidP="003F5EA6">
          <w:pPr>
            <w:rPr>
              <w:rFonts w:asciiTheme="minorHAnsi" w:hAnsiTheme="minorHAnsi" w:cstheme="minorHAnsi"/>
              <w:sz w:val="22"/>
              <w:szCs w:val="22"/>
            </w:rPr>
          </w:pPr>
          <w:r w:rsidRPr="00042346">
            <w:rPr>
              <w:rFonts w:asciiTheme="minorHAnsi" w:hAnsiTheme="minorHAnsi" w:cstheme="minorHAnsi"/>
              <w:b/>
              <w:bCs/>
              <w:sz w:val="22"/>
              <w:szCs w:val="22"/>
            </w:rPr>
            <w:fldChar w:fldCharType="end"/>
          </w:r>
          <w:r w:rsidR="00C01007" w:rsidRPr="00042346">
            <w:rPr>
              <w:rFonts w:asciiTheme="minorHAnsi" w:hAnsiTheme="minorHAnsi" w:cstheme="minorHAnsi"/>
              <w:b/>
              <w:bCs/>
              <w:sz w:val="22"/>
              <w:szCs w:val="22"/>
            </w:rPr>
            <w:t xml:space="preserve"> </w:t>
          </w:r>
        </w:p>
      </w:sdtContent>
    </w:sdt>
    <w:p w14:paraId="2B6FB9C0" w14:textId="77777777" w:rsidR="005F388C" w:rsidRPr="00042346" w:rsidRDefault="005F388C" w:rsidP="003F5EA6">
      <w:pPr>
        <w:ind w:right="1"/>
        <w:jc w:val="both"/>
        <w:rPr>
          <w:rFonts w:asciiTheme="minorHAnsi" w:hAnsiTheme="minorHAnsi" w:cstheme="minorHAnsi"/>
          <w:spacing w:val="-1"/>
          <w:sz w:val="22"/>
          <w:szCs w:val="22"/>
        </w:rPr>
      </w:pPr>
    </w:p>
    <w:p w14:paraId="7835BB69" w14:textId="77777777" w:rsidR="005F388C" w:rsidRPr="00042346" w:rsidRDefault="005F388C" w:rsidP="003F5EA6">
      <w:pPr>
        <w:ind w:right="8212"/>
        <w:jc w:val="both"/>
        <w:rPr>
          <w:rFonts w:asciiTheme="minorHAnsi" w:hAnsiTheme="minorHAnsi" w:cstheme="minorHAnsi"/>
          <w:b/>
          <w:spacing w:val="-1"/>
          <w:sz w:val="22"/>
          <w:szCs w:val="22"/>
        </w:rPr>
      </w:pPr>
    </w:p>
    <w:p w14:paraId="55DB462B" w14:textId="77777777" w:rsidR="00420D24" w:rsidRPr="00042346" w:rsidRDefault="00420D24" w:rsidP="003F5EA6">
      <w:pPr>
        <w:rPr>
          <w:rFonts w:asciiTheme="minorHAnsi" w:hAnsiTheme="minorHAnsi" w:cstheme="minorHAnsi"/>
          <w:b/>
          <w:bCs/>
        </w:rPr>
      </w:pPr>
      <w:bookmarkStart w:id="0" w:name="_Toc165288315"/>
      <w:bookmarkStart w:id="1" w:name="_Toc165288398"/>
      <w:bookmarkEnd w:id="0"/>
      <w:bookmarkEnd w:id="1"/>
      <w:r w:rsidRPr="00042346">
        <w:rPr>
          <w:rFonts w:asciiTheme="minorHAnsi" w:hAnsiTheme="minorHAnsi" w:cstheme="minorHAnsi"/>
          <w:b/>
          <w:bCs/>
          <w:spacing w:val="-2"/>
        </w:rPr>
        <w:t>Z</w:t>
      </w:r>
      <w:r w:rsidRPr="00042346">
        <w:rPr>
          <w:rFonts w:asciiTheme="minorHAnsi" w:hAnsiTheme="minorHAnsi" w:cstheme="minorHAnsi"/>
          <w:b/>
          <w:bCs/>
        </w:rPr>
        <w:t>KRATKY A</w:t>
      </w:r>
      <w:r w:rsidRPr="00042346">
        <w:rPr>
          <w:rFonts w:asciiTheme="minorHAnsi" w:hAnsiTheme="minorHAnsi" w:cstheme="minorHAnsi"/>
          <w:b/>
          <w:bCs/>
          <w:spacing w:val="3"/>
        </w:rPr>
        <w:t xml:space="preserve"> </w:t>
      </w:r>
      <w:r w:rsidRPr="00042346">
        <w:rPr>
          <w:rFonts w:asciiTheme="minorHAnsi" w:hAnsiTheme="minorHAnsi" w:cstheme="minorHAnsi"/>
          <w:b/>
          <w:bCs/>
        </w:rPr>
        <w:t>DEFINICE</w:t>
      </w:r>
    </w:p>
    <w:p w14:paraId="581FC886" w14:textId="77777777" w:rsidR="00420D24" w:rsidRPr="00042346" w:rsidRDefault="00420D24" w:rsidP="003F5EA6">
      <w:pPr>
        <w:rPr>
          <w:rFonts w:asciiTheme="minorHAnsi" w:hAnsiTheme="minorHAnsi" w:cstheme="minorHAnsi"/>
          <w:sz w:val="22"/>
          <w:szCs w:val="22"/>
        </w:rPr>
      </w:pPr>
    </w:p>
    <w:p w14:paraId="42BCA4F0" w14:textId="77777777" w:rsidR="009F2250" w:rsidRPr="00042346" w:rsidRDefault="009F2250" w:rsidP="009F2250">
      <w:pPr>
        <w:autoSpaceDE w:val="0"/>
        <w:autoSpaceDN w:val="0"/>
        <w:adjustRightInd w:val="0"/>
        <w:snapToGrid w:val="0"/>
        <w:rPr>
          <w:rFonts w:asciiTheme="minorHAnsi" w:hAnsiTheme="minorHAnsi" w:cstheme="minorHAnsi"/>
          <w:sz w:val="22"/>
          <w:szCs w:val="22"/>
        </w:rPr>
      </w:pPr>
      <w:r w:rsidRPr="00042346">
        <w:rPr>
          <w:rFonts w:asciiTheme="minorHAnsi" w:hAnsiTheme="minorHAnsi" w:cstheme="minorHAnsi"/>
          <w:color w:val="000000"/>
          <w:sz w:val="22"/>
          <w:szCs w:val="22"/>
        </w:rPr>
        <w:t>Cu</w:t>
      </w:r>
      <w:r w:rsidRPr="00042346">
        <w:rPr>
          <w:rFonts w:asciiTheme="minorHAnsi" w:hAnsiTheme="minorHAnsi" w:cstheme="minorHAnsi"/>
          <w:color w:val="000000"/>
          <w:sz w:val="22"/>
          <w:szCs w:val="22"/>
        </w:rPr>
        <w:tab/>
      </w:r>
      <w:r w:rsidRPr="00042346">
        <w:rPr>
          <w:rFonts w:asciiTheme="minorHAnsi" w:hAnsiTheme="minorHAnsi" w:cstheme="minorHAnsi"/>
          <w:color w:val="000000"/>
          <w:sz w:val="22"/>
          <w:szCs w:val="22"/>
        </w:rPr>
        <w:tab/>
      </w:r>
      <w:r w:rsidRPr="00042346">
        <w:rPr>
          <w:rFonts w:asciiTheme="minorHAnsi" w:hAnsiTheme="minorHAnsi" w:cstheme="minorHAnsi"/>
          <w:color w:val="000000"/>
          <w:sz w:val="22"/>
          <w:szCs w:val="22"/>
        </w:rPr>
        <w:tab/>
        <w:t>měď</w:t>
      </w:r>
    </w:p>
    <w:p w14:paraId="378BB616" w14:textId="77777777" w:rsidR="00501472" w:rsidRPr="00776D3B" w:rsidRDefault="009F2250" w:rsidP="00501472">
      <w:pPr>
        <w:autoSpaceDE w:val="0"/>
        <w:autoSpaceDN w:val="0"/>
        <w:adjustRightInd w:val="0"/>
        <w:snapToGrid w:val="0"/>
        <w:rPr>
          <w:rFonts w:asciiTheme="minorHAnsi" w:hAnsiTheme="minorHAnsi" w:cstheme="minorHAnsi"/>
          <w:color w:val="000000"/>
          <w:sz w:val="22"/>
          <w:szCs w:val="22"/>
        </w:rPr>
      </w:pPr>
      <w:r w:rsidRPr="00042346">
        <w:rPr>
          <w:rFonts w:asciiTheme="minorHAnsi" w:hAnsiTheme="minorHAnsi" w:cstheme="minorHAnsi"/>
          <w:color w:val="000000"/>
          <w:sz w:val="22"/>
          <w:szCs w:val="22"/>
        </w:rPr>
        <w:t>DN</w:t>
      </w:r>
      <w:r w:rsidRPr="00042346">
        <w:rPr>
          <w:rFonts w:asciiTheme="minorHAnsi" w:hAnsiTheme="minorHAnsi" w:cstheme="minorHAnsi"/>
          <w:color w:val="000000"/>
          <w:sz w:val="22"/>
          <w:szCs w:val="22"/>
        </w:rPr>
        <w:tab/>
      </w:r>
      <w:r w:rsidRPr="00042346">
        <w:rPr>
          <w:rFonts w:asciiTheme="minorHAnsi" w:hAnsiTheme="minorHAnsi" w:cstheme="minorHAnsi"/>
          <w:color w:val="000000"/>
          <w:sz w:val="22"/>
          <w:szCs w:val="22"/>
        </w:rPr>
        <w:tab/>
      </w:r>
      <w:r w:rsidRPr="00042346">
        <w:rPr>
          <w:rFonts w:asciiTheme="minorHAnsi" w:hAnsiTheme="minorHAnsi" w:cstheme="minorHAnsi"/>
          <w:color w:val="000000"/>
          <w:sz w:val="22"/>
          <w:szCs w:val="22"/>
        </w:rPr>
        <w:tab/>
      </w:r>
      <w:r w:rsidR="00501472" w:rsidRPr="00EA4B69">
        <w:rPr>
          <w:rFonts w:asciiTheme="minorHAnsi" w:hAnsiTheme="minorHAnsi" w:cstheme="minorHAnsi"/>
          <w:color w:val="000000"/>
          <w:sz w:val="22"/>
          <w:szCs w:val="22"/>
        </w:rPr>
        <w:t>jmenovitá světlost</w:t>
      </w:r>
      <w:r w:rsidR="00501472">
        <w:rPr>
          <w:rFonts w:asciiTheme="minorHAnsi" w:hAnsiTheme="minorHAnsi" w:cstheme="minorHAnsi"/>
          <w:color w:val="000000"/>
          <w:sz w:val="22"/>
          <w:szCs w:val="22"/>
        </w:rPr>
        <w:t xml:space="preserve"> (dimenze) potrubí</w:t>
      </w:r>
    </w:p>
    <w:p w14:paraId="1B1C2BC1" w14:textId="05D5440F" w:rsidR="009F2250" w:rsidRDefault="009F2250" w:rsidP="003F5EA6">
      <w:pPr>
        <w:autoSpaceDE w:val="0"/>
        <w:autoSpaceDN w:val="0"/>
        <w:adjustRightInd w:val="0"/>
        <w:snapToGrid w:val="0"/>
        <w:rPr>
          <w:rFonts w:asciiTheme="minorHAnsi" w:hAnsiTheme="minorHAnsi" w:cstheme="minorHAnsi"/>
          <w:color w:val="000000"/>
          <w:sz w:val="22"/>
          <w:szCs w:val="22"/>
        </w:rPr>
      </w:pPr>
      <w:r>
        <w:rPr>
          <w:rFonts w:asciiTheme="minorHAnsi" w:hAnsiTheme="minorHAnsi" w:cstheme="minorHAnsi"/>
          <w:color w:val="000000"/>
          <w:sz w:val="22"/>
          <w:szCs w:val="22"/>
        </w:rPr>
        <w:t>MPa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megapascal</w:t>
      </w:r>
    </w:p>
    <w:p w14:paraId="386EE4D8" w14:textId="3226F1EF" w:rsidR="0036143A" w:rsidRPr="00042346" w:rsidRDefault="0036143A" w:rsidP="003F5EA6">
      <w:pPr>
        <w:autoSpaceDE w:val="0"/>
        <w:autoSpaceDN w:val="0"/>
        <w:adjustRightInd w:val="0"/>
        <w:snapToGrid w:val="0"/>
        <w:rPr>
          <w:rFonts w:asciiTheme="minorHAnsi" w:hAnsiTheme="minorHAnsi" w:cstheme="minorHAnsi"/>
          <w:sz w:val="22"/>
          <w:szCs w:val="22"/>
        </w:rPr>
      </w:pPr>
      <w:r w:rsidRPr="00042346">
        <w:rPr>
          <w:rFonts w:asciiTheme="minorHAnsi" w:hAnsiTheme="minorHAnsi" w:cstheme="minorHAnsi"/>
          <w:color w:val="000000"/>
          <w:sz w:val="22"/>
          <w:szCs w:val="22"/>
        </w:rPr>
        <w:t>PE</w:t>
      </w:r>
      <w:r w:rsidR="00876B9B" w:rsidRPr="00042346">
        <w:rPr>
          <w:rFonts w:asciiTheme="minorHAnsi" w:hAnsiTheme="minorHAnsi" w:cstheme="minorHAnsi"/>
          <w:color w:val="000000"/>
          <w:sz w:val="22"/>
          <w:szCs w:val="22"/>
        </w:rPr>
        <w:tab/>
      </w:r>
      <w:r w:rsidR="00876B9B" w:rsidRPr="00042346">
        <w:rPr>
          <w:rFonts w:asciiTheme="minorHAnsi" w:hAnsiTheme="minorHAnsi" w:cstheme="minorHAnsi"/>
          <w:color w:val="000000"/>
          <w:sz w:val="22"/>
          <w:szCs w:val="22"/>
        </w:rPr>
        <w:tab/>
      </w:r>
      <w:r w:rsidR="00876B9B" w:rsidRPr="00042346">
        <w:rPr>
          <w:rFonts w:asciiTheme="minorHAnsi" w:hAnsiTheme="minorHAnsi" w:cstheme="minorHAnsi"/>
          <w:color w:val="000000"/>
          <w:sz w:val="22"/>
          <w:szCs w:val="22"/>
        </w:rPr>
        <w:tab/>
        <w:t>polyetylén</w:t>
      </w:r>
      <w:r w:rsidR="00876B9B" w:rsidRPr="00042346">
        <w:rPr>
          <w:rFonts w:asciiTheme="minorHAnsi" w:hAnsiTheme="minorHAnsi" w:cstheme="minorHAnsi"/>
          <w:color w:val="000000"/>
          <w:sz w:val="22"/>
          <w:szCs w:val="22"/>
        </w:rPr>
        <w:tab/>
      </w:r>
    </w:p>
    <w:p w14:paraId="1BAB4585" w14:textId="55ABC31B" w:rsidR="00EF723A" w:rsidRPr="00042346" w:rsidRDefault="00EF723A" w:rsidP="003F5EA6">
      <w:pPr>
        <w:spacing w:after="160" w:line="259" w:lineRule="auto"/>
        <w:rPr>
          <w:rFonts w:asciiTheme="minorHAnsi" w:hAnsiTheme="minorHAnsi" w:cstheme="minorHAnsi"/>
          <w:sz w:val="22"/>
          <w:szCs w:val="22"/>
        </w:rPr>
      </w:pPr>
      <w:r w:rsidRPr="00042346">
        <w:rPr>
          <w:rFonts w:asciiTheme="minorHAnsi" w:hAnsiTheme="minorHAnsi" w:cstheme="minorHAnsi"/>
          <w:sz w:val="22"/>
          <w:szCs w:val="22"/>
        </w:rPr>
        <w:br w:type="page"/>
      </w:r>
    </w:p>
    <w:p w14:paraId="73648E37" w14:textId="1F63E2C3" w:rsidR="00420D24" w:rsidRPr="00042346" w:rsidRDefault="001D79F8" w:rsidP="003F5EA6">
      <w:pPr>
        <w:pStyle w:val="TP1"/>
        <w:rPr>
          <w:rFonts w:asciiTheme="minorHAnsi" w:hAnsiTheme="minorHAnsi" w:cstheme="minorHAnsi"/>
          <w:lang w:val="cs-CZ"/>
        </w:rPr>
      </w:pPr>
      <w:bookmarkStart w:id="2" w:name="_Toc165275113"/>
      <w:bookmarkStart w:id="3" w:name="_Toc165288316"/>
      <w:bookmarkStart w:id="4" w:name="_Toc165288399"/>
      <w:bookmarkStart w:id="5" w:name="_Toc181392834"/>
      <w:bookmarkStart w:id="6" w:name="_Hlk181398174"/>
      <w:bookmarkEnd w:id="2"/>
      <w:bookmarkEnd w:id="3"/>
      <w:bookmarkEnd w:id="4"/>
      <w:r w:rsidRPr="00042346">
        <w:rPr>
          <w:rFonts w:asciiTheme="minorHAnsi" w:hAnsiTheme="minorHAnsi" w:cstheme="minorHAnsi"/>
          <w:lang w:val="cs-CZ"/>
        </w:rPr>
        <w:lastRenderedPageBreak/>
        <w:t>P</w:t>
      </w:r>
      <w:r w:rsidR="00420D24" w:rsidRPr="00042346">
        <w:rPr>
          <w:rFonts w:asciiTheme="minorHAnsi" w:hAnsiTheme="minorHAnsi" w:cstheme="minorHAnsi"/>
          <w:lang w:val="cs-CZ"/>
        </w:rPr>
        <w:t>rojektov</w:t>
      </w:r>
      <w:r w:rsidRPr="00042346">
        <w:rPr>
          <w:rFonts w:asciiTheme="minorHAnsi" w:hAnsiTheme="minorHAnsi" w:cstheme="minorHAnsi"/>
          <w:lang w:val="cs-CZ"/>
        </w:rPr>
        <w:t xml:space="preserve">á </w:t>
      </w:r>
      <w:r w:rsidR="00420D24" w:rsidRPr="00042346">
        <w:rPr>
          <w:rFonts w:asciiTheme="minorHAnsi" w:hAnsiTheme="minorHAnsi" w:cstheme="minorHAnsi"/>
          <w:lang w:val="cs-CZ"/>
        </w:rPr>
        <w:t>dokumentac</w:t>
      </w:r>
      <w:r w:rsidRPr="00042346">
        <w:rPr>
          <w:rFonts w:asciiTheme="minorHAnsi" w:hAnsiTheme="minorHAnsi" w:cstheme="minorHAnsi"/>
          <w:lang w:val="cs-CZ"/>
        </w:rPr>
        <w:t>e</w:t>
      </w:r>
      <w:bookmarkEnd w:id="5"/>
    </w:p>
    <w:bookmarkEnd w:id="6"/>
    <w:p w14:paraId="74D42777" w14:textId="4E21B749" w:rsidR="003B3C5B" w:rsidRPr="00042346" w:rsidRDefault="0036143A" w:rsidP="003F5EA6">
      <w:pPr>
        <w:pStyle w:val="TPtext"/>
        <w:widowControl/>
        <w:rPr>
          <w:rFonts w:asciiTheme="minorHAnsi" w:hAnsiTheme="minorHAnsi" w:cstheme="minorHAnsi"/>
          <w:lang w:val="cs-CZ"/>
        </w:rPr>
      </w:pPr>
      <w:r w:rsidRPr="006D1317">
        <w:rPr>
          <w:rFonts w:asciiTheme="minorHAnsi" w:hAnsiTheme="minorHAnsi" w:cstheme="minorHAnsi"/>
          <w:lang w:val="cs-CZ"/>
        </w:rPr>
        <w:t xml:space="preserve">Projektová dokumentace </w:t>
      </w:r>
      <w:r w:rsidR="00EA65F3" w:rsidRPr="006D1317">
        <w:rPr>
          <w:rFonts w:asciiTheme="minorHAnsi" w:hAnsiTheme="minorHAnsi" w:cstheme="minorHAnsi"/>
          <w:lang w:val="cs-CZ"/>
        </w:rPr>
        <w:t>vodovodní přípojky</w:t>
      </w:r>
      <w:r w:rsidR="00747A1D" w:rsidRPr="006D1317">
        <w:rPr>
          <w:rFonts w:asciiTheme="minorHAnsi" w:hAnsiTheme="minorHAnsi" w:cstheme="minorHAnsi"/>
          <w:lang w:val="cs-CZ"/>
        </w:rPr>
        <w:t xml:space="preserve"> </w:t>
      </w:r>
      <w:r w:rsidRPr="006D1317">
        <w:rPr>
          <w:rFonts w:asciiTheme="minorHAnsi" w:hAnsiTheme="minorHAnsi" w:cstheme="minorHAnsi"/>
          <w:lang w:val="cs-CZ"/>
        </w:rPr>
        <w:t xml:space="preserve">bude zpracovaná </w:t>
      </w:r>
      <w:r w:rsidR="00F5482C" w:rsidRPr="006D1317">
        <w:rPr>
          <w:rFonts w:asciiTheme="minorHAnsi" w:hAnsiTheme="minorHAnsi" w:cstheme="minorHAnsi"/>
          <w:lang w:val="cs-CZ"/>
        </w:rPr>
        <w:t>dle ČSN 755411 Vodovodní přípojk</w:t>
      </w:r>
      <w:r w:rsidR="005903E8" w:rsidRPr="006D1317">
        <w:rPr>
          <w:rFonts w:asciiTheme="minorHAnsi" w:hAnsiTheme="minorHAnsi" w:cstheme="minorHAnsi"/>
          <w:lang w:val="cs-CZ"/>
        </w:rPr>
        <w:t>y.</w:t>
      </w:r>
    </w:p>
    <w:p w14:paraId="39DA77B8" w14:textId="6A1713DC" w:rsidR="005903E8" w:rsidRPr="00042346" w:rsidRDefault="005903E8" w:rsidP="003F5EA6">
      <w:pPr>
        <w:pStyle w:val="TPtext"/>
        <w:widowControl/>
        <w:rPr>
          <w:b/>
          <w:bCs/>
          <w:lang w:val="cs-CZ"/>
        </w:rPr>
      </w:pPr>
      <w:r w:rsidRPr="00042346">
        <w:rPr>
          <w:b/>
          <w:bCs/>
          <w:lang w:val="cs-CZ"/>
        </w:rPr>
        <w:t>Obsah dokumentace</w:t>
      </w:r>
      <w:r w:rsidR="00DC4C23" w:rsidRPr="00042346">
        <w:rPr>
          <w:b/>
          <w:bCs/>
          <w:lang w:val="cs-CZ"/>
        </w:rPr>
        <w:t>:</w:t>
      </w:r>
    </w:p>
    <w:p w14:paraId="2CC0D2C1" w14:textId="77777777" w:rsidR="007F48E8" w:rsidRPr="00042346" w:rsidRDefault="007F48E8" w:rsidP="003F5EA6">
      <w:pPr>
        <w:pStyle w:val="TPodrazky"/>
        <w:widowControl/>
        <w:rPr>
          <w:rFonts w:asciiTheme="minorHAnsi" w:hAnsiTheme="minorHAnsi" w:cstheme="minorHAnsi"/>
        </w:rPr>
      </w:pPr>
      <w:r w:rsidRPr="00042346">
        <w:rPr>
          <w:rFonts w:asciiTheme="minorHAnsi" w:hAnsiTheme="minorHAnsi" w:cstheme="minorHAnsi"/>
        </w:rPr>
        <w:t>technická zpráva včetně</w:t>
      </w:r>
    </w:p>
    <w:p w14:paraId="7C62072F" w14:textId="01E4697D" w:rsidR="007F48E8" w:rsidRPr="00042346" w:rsidRDefault="007F48E8" w:rsidP="003F5EA6">
      <w:pPr>
        <w:pStyle w:val="TPodrazky"/>
        <w:widowControl/>
        <w:numPr>
          <w:ilvl w:val="1"/>
          <w:numId w:val="36"/>
        </w:numPr>
        <w:rPr>
          <w:rFonts w:asciiTheme="minorHAnsi" w:hAnsiTheme="minorHAnsi" w:cstheme="minorHAnsi"/>
        </w:rPr>
      </w:pPr>
      <w:r w:rsidRPr="00042346">
        <w:rPr>
          <w:rFonts w:asciiTheme="minorHAnsi" w:hAnsiTheme="minorHAnsi" w:cstheme="minorHAnsi"/>
          <w:b/>
          <w:bCs/>
        </w:rPr>
        <w:t>výpočtu potřeby vody</w:t>
      </w:r>
      <w:r w:rsidR="00C7659A" w:rsidRPr="00042346">
        <w:rPr>
          <w:rFonts w:asciiTheme="minorHAnsi" w:hAnsiTheme="minorHAnsi" w:cstheme="minorHAnsi"/>
          <w:b/>
          <w:bCs/>
        </w:rPr>
        <w:t xml:space="preserve"> </w:t>
      </w:r>
      <w:r w:rsidR="00C7659A" w:rsidRPr="00042346">
        <w:rPr>
          <w:rFonts w:asciiTheme="minorHAnsi" w:hAnsiTheme="minorHAnsi" w:cstheme="minorHAnsi"/>
        </w:rPr>
        <w:t>(vč. potřeby požární vody)</w:t>
      </w:r>
      <w:r w:rsidR="00A1799F">
        <w:rPr>
          <w:rFonts w:asciiTheme="minorHAnsi" w:hAnsiTheme="minorHAnsi" w:cstheme="minorHAnsi"/>
        </w:rPr>
        <w:t>,</w:t>
      </w:r>
    </w:p>
    <w:p w14:paraId="57BA8471" w14:textId="77777777" w:rsidR="007F48E8" w:rsidRPr="00042346" w:rsidRDefault="007F48E8" w:rsidP="003F5EA6">
      <w:pPr>
        <w:pStyle w:val="TPodrazky"/>
        <w:widowControl/>
        <w:numPr>
          <w:ilvl w:val="1"/>
          <w:numId w:val="36"/>
        </w:numPr>
        <w:rPr>
          <w:rFonts w:asciiTheme="minorHAnsi" w:hAnsiTheme="minorHAnsi" w:cstheme="minorHAnsi"/>
        </w:rPr>
      </w:pPr>
      <w:r w:rsidRPr="00042346">
        <w:rPr>
          <w:rFonts w:asciiTheme="minorHAnsi" w:hAnsiTheme="minorHAnsi" w:cstheme="minorHAnsi"/>
          <w:b/>
          <w:bCs/>
        </w:rPr>
        <w:t>posouzení tlakových poměrů</w:t>
      </w:r>
      <w:r w:rsidRPr="00042346">
        <w:rPr>
          <w:rFonts w:asciiTheme="minorHAnsi" w:hAnsiTheme="minorHAnsi" w:cstheme="minorHAnsi"/>
        </w:rPr>
        <w:t xml:space="preserve"> v celé trase vodovodní přípojky,</w:t>
      </w:r>
    </w:p>
    <w:p w14:paraId="2977D252" w14:textId="32AF9E3A" w:rsidR="007F48E8" w:rsidRPr="00042346" w:rsidRDefault="007F48E8" w:rsidP="003F5EA6">
      <w:pPr>
        <w:pStyle w:val="TPodrazky"/>
        <w:widowControl/>
        <w:numPr>
          <w:ilvl w:val="1"/>
          <w:numId w:val="36"/>
        </w:numPr>
        <w:rPr>
          <w:rFonts w:asciiTheme="minorHAnsi" w:hAnsiTheme="minorHAnsi" w:cstheme="minorHAnsi"/>
        </w:rPr>
      </w:pPr>
      <w:r w:rsidRPr="00042346">
        <w:rPr>
          <w:rFonts w:asciiTheme="minorHAnsi" w:hAnsiTheme="minorHAnsi" w:cstheme="minorHAnsi"/>
          <w:b/>
          <w:bCs/>
        </w:rPr>
        <w:t xml:space="preserve">popisu jiných zdrojů vody </w:t>
      </w:r>
      <w:r w:rsidRPr="00042346">
        <w:rPr>
          <w:rFonts w:asciiTheme="minorHAnsi" w:hAnsiTheme="minorHAnsi" w:cstheme="minorHAnsi"/>
        </w:rPr>
        <w:t xml:space="preserve">(např. studna, </w:t>
      </w:r>
      <w:r w:rsidR="00042346" w:rsidRPr="00042346">
        <w:rPr>
          <w:rFonts w:asciiTheme="minorHAnsi" w:hAnsiTheme="minorHAnsi" w:cstheme="minorHAnsi"/>
        </w:rPr>
        <w:t>dešťové</w:t>
      </w:r>
      <w:r w:rsidRPr="00042346">
        <w:rPr>
          <w:rFonts w:asciiTheme="minorHAnsi" w:hAnsiTheme="minorHAnsi" w:cstheme="minorHAnsi"/>
        </w:rPr>
        <w:t xml:space="preserve"> vody apod.) vč. způsobu jejich využív</w:t>
      </w:r>
      <w:r w:rsidR="00AF185B" w:rsidRPr="00042346">
        <w:rPr>
          <w:rFonts w:asciiTheme="minorHAnsi" w:hAnsiTheme="minorHAnsi" w:cstheme="minorHAnsi"/>
        </w:rPr>
        <w:t>á</w:t>
      </w:r>
      <w:r w:rsidRPr="00042346">
        <w:rPr>
          <w:rFonts w:asciiTheme="minorHAnsi" w:hAnsiTheme="minorHAnsi" w:cstheme="minorHAnsi"/>
        </w:rPr>
        <w:t>ní a in</w:t>
      </w:r>
      <w:r w:rsidR="00AF185B" w:rsidRPr="00042346">
        <w:rPr>
          <w:rFonts w:asciiTheme="minorHAnsi" w:hAnsiTheme="minorHAnsi" w:cstheme="minorHAnsi"/>
        </w:rPr>
        <w:t>f</w:t>
      </w:r>
      <w:r w:rsidRPr="00042346">
        <w:rPr>
          <w:rFonts w:asciiTheme="minorHAnsi" w:hAnsiTheme="minorHAnsi" w:cstheme="minorHAnsi"/>
        </w:rPr>
        <w:t>ormaci, zda a jak je zajištěno nepropojení s rozvod</w:t>
      </w:r>
      <w:r w:rsidR="00AF185B" w:rsidRPr="00042346">
        <w:rPr>
          <w:rFonts w:asciiTheme="minorHAnsi" w:hAnsiTheme="minorHAnsi" w:cstheme="minorHAnsi"/>
        </w:rPr>
        <w:t>em</w:t>
      </w:r>
      <w:r w:rsidRPr="00042346">
        <w:rPr>
          <w:rFonts w:asciiTheme="minorHAnsi" w:hAnsiTheme="minorHAnsi" w:cstheme="minorHAnsi"/>
        </w:rPr>
        <w:t xml:space="preserve"> pitné vody</w:t>
      </w:r>
      <w:r w:rsidR="00AF185B" w:rsidRPr="00042346">
        <w:rPr>
          <w:rFonts w:asciiTheme="minorHAnsi" w:hAnsiTheme="minorHAnsi" w:cstheme="minorHAnsi"/>
        </w:rPr>
        <w:t xml:space="preserve"> z</w:t>
      </w:r>
      <w:r w:rsidR="00A1799F">
        <w:rPr>
          <w:rFonts w:asciiTheme="minorHAnsi" w:hAnsiTheme="minorHAnsi" w:cstheme="minorHAnsi"/>
        </w:rPr>
        <w:t> </w:t>
      </w:r>
      <w:r w:rsidR="00AF185B" w:rsidRPr="00042346">
        <w:rPr>
          <w:rFonts w:asciiTheme="minorHAnsi" w:hAnsiTheme="minorHAnsi" w:cstheme="minorHAnsi"/>
        </w:rPr>
        <w:t>veřejného vodovodu</w:t>
      </w:r>
      <w:r w:rsidR="00A1799F">
        <w:rPr>
          <w:rFonts w:asciiTheme="minorHAnsi" w:hAnsiTheme="minorHAnsi" w:cstheme="minorHAnsi"/>
        </w:rPr>
        <w:t>,</w:t>
      </w:r>
    </w:p>
    <w:p w14:paraId="5979B27A" w14:textId="1655EB4C" w:rsidR="007F48E8" w:rsidRPr="00042346" w:rsidRDefault="007F48E8" w:rsidP="003F5EA6">
      <w:pPr>
        <w:pStyle w:val="TPodrazky"/>
        <w:widowControl/>
        <w:numPr>
          <w:ilvl w:val="1"/>
          <w:numId w:val="36"/>
        </w:numPr>
        <w:rPr>
          <w:rFonts w:asciiTheme="minorHAnsi" w:hAnsiTheme="minorHAnsi" w:cstheme="minorHAnsi"/>
        </w:rPr>
      </w:pPr>
      <w:r w:rsidRPr="00042346">
        <w:rPr>
          <w:rFonts w:asciiTheme="minorHAnsi" w:hAnsiTheme="minorHAnsi" w:cstheme="minorHAnsi"/>
        </w:rPr>
        <w:t>umístění orientační tabulky apod.</w:t>
      </w:r>
      <w:r w:rsidR="00A1799F">
        <w:rPr>
          <w:rFonts w:asciiTheme="minorHAnsi" w:hAnsiTheme="minorHAnsi" w:cstheme="minorHAnsi"/>
        </w:rPr>
        <w:t>,</w:t>
      </w:r>
    </w:p>
    <w:p w14:paraId="04D04013" w14:textId="79306D04" w:rsidR="007F48E8" w:rsidRPr="00042346" w:rsidRDefault="007F48E8" w:rsidP="003F5EA6">
      <w:pPr>
        <w:pStyle w:val="TPodrazky"/>
        <w:widowControl/>
        <w:rPr>
          <w:rFonts w:asciiTheme="minorHAnsi" w:hAnsiTheme="minorHAnsi" w:cstheme="minorHAnsi"/>
        </w:rPr>
      </w:pPr>
      <w:r w:rsidRPr="00042346">
        <w:rPr>
          <w:rFonts w:asciiTheme="minorHAnsi" w:hAnsiTheme="minorHAnsi" w:cstheme="minorHAnsi"/>
        </w:rPr>
        <w:t>přehledná situace</w:t>
      </w:r>
      <w:r w:rsidR="00A1799F">
        <w:rPr>
          <w:rFonts w:asciiTheme="minorHAnsi" w:hAnsiTheme="minorHAnsi" w:cstheme="minorHAnsi"/>
        </w:rPr>
        <w:t>,</w:t>
      </w:r>
    </w:p>
    <w:p w14:paraId="0541987C" w14:textId="51D32B50" w:rsidR="00260209" w:rsidRPr="00042346" w:rsidRDefault="00F5482C" w:rsidP="003F5EA6">
      <w:pPr>
        <w:pStyle w:val="TPodrazky"/>
        <w:widowControl/>
        <w:rPr>
          <w:rFonts w:asciiTheme="minorHAnsi" w:hAnsiTheme="minorHAnsi" w:cstheme="minorHAnsi"/>
        </w:rPr>
      </w:pPr>
      <w:r w:rsidRPr="00042346">
        <w:rPr>
          <w:rFonts w:asciiTheme="minorHAnsi" w:hAnsiTheme="minorHAnsi" w:cstheme="minorHAnsi"/>
        </w:rPr>
        <w:t xml:space="preserve">podélný </w:t>
      </w:r>
      <w:r w:rsidR="00260209" w:rsidRPr="00042346">
        <w:rPr>
          <w:rFonts w:asciiTheme="minorHAnsi" w:hAnsiTheme="minorHAnsi" w:cstheme="minorHAnsi"/>
        </w:rPr>
        <w:t>profil, vč. sklonu přípojky</w:t>
      </w:r>
      <w:r w:rsidR="00A1799F">
        <w:rPr>
          <w:rFonts w:asciiTheme="minorHAnsi" w:hAnsiTheme="minorHAnsi" w:cstheme="minorHAnsi"/>
        </w:rPr>
        <w:t>,</w:t>
      </w:r>
    </w:p>
    <w:p w14:paraId="3188B225" w14:textId="2D317574" w:rsidR="005903E8" w:rsidRPr="00042346" w:rsidRDefault="005903E8" w:rsidP="003F5EA6">
      <w:pPr>
        <w:pStyle w:val="TPodrazky"/>
        <w:widowControl/>
        <w:rPr>
          <w:rFonts w:asciiTheme="minorHAnsi" w:hAnsiTheme="minorHAnsi" w:cstheme="minorHAnsi"/>
        </w:rPr>
      </w:pPr>
      <w:r w:rsidRPr="00042346">
        <w:rPr>
          <w:rFonts w:asciiTheme="minorHAnsi" w:hAnsiTheme="minorHAnsi" w:cstheme="minorHAnsi"/>
        </w:rPr>
        <w:t>p</w:t>
      </w:r>
      <w:r w:rsidR="00F5482C" w:rsidRPr="00042346">
        <w:rPr>
          <w:rFonts w:asciiTheme="minorHAnsi" w:hAnsiTheme="minorHAnsi" w:cstheme="minorHAnsi"/>
        </w:rPr>
        <w:t>říčný řez přípojky</w:t>
      </w:r>
      <w:r w:rsidR="00A1799F">
        <w:rPr>
          <w:rFonts w:asciiTheme="minorHAnsi" w:hAnsiTheme="minorHAnsi" w:cstheme="minorHAnsi"/>
        </w:rPr>
        <w:t>,</w:t>
      </w:r>
    </w:p>
    <w:p w14:paraId="3AB57EAE" w14:textId="5D73B15D" w:rsidR="005903E8" w:rsidRPr="00042346" w:rsidRDefault="00F5482C" w:rsidP="003F5EA6">
      <w:pPr>
        <w:pStyle w:val="TPodrazky"/>
        <w:widowControl/>
        <w:rPr>
          <w:rFonts w:asciiTheme="minorHAnsi" w:hAnsiTheme="minorHAnsi" w:cstheme="minorHAnsi"/>
        </w:rPr>
      </w:pPr>
      <w:r w:rsidRPr="00042346">
        <w:rPr>
          <w:rFonts w:asciiTheme="minorHAnsi" w:hAnsiTheme="minorHAnsi" w:cstheme="minorHAnsi"/>
        </w:rPr>
        <w:t>kladečské sch</w:t>
      </w:r>
      <w:r w:rsidR="005903E8" w:rsidRPr="00042346">
        <w:rPr>
          <w:rFonts w:asciiTheme="minorHAnsi" w:hAnsiTheme="minorHAnsi" w:cstheme="minorHAnsi"/>
        </w:rPr>
        <w:t>é</w:t>
      </w:r>
      <w:r w:rsidRPr="00042346">
        <w:rPr>
          <w:rFonts w:asciiTheme="minorHAnsi" w:hAnsiTheme="minorHAnsi" w:cstheme="minorHAnsi"/>
        </w:rPr>
        <w:t xml:space="preserve">ma </w:t>
      </w:r>
      <w:r w:rsidR="00260209" w:rsidRPr="00042346">
        <w:rPr>
          <w:rFonts w:asciiTheme="minorHAnsi" w:hAnsiTheme="minorHAnsi" w:cstheme="minorHAnsi"/>
        </w:rPr>
        <w:t xml:space="preserve">vodovodní přípojky vč. </w:t>
      </w:r>
      <w:r w:rsidRPr="00042346">
        <w:rPr>
          <w:rFonts w:asciiTheme="minorHAnsi" w:hAnsiTheme="minorHAnsi" w:cstheme="minorHAnsi"/>
        </w:rPr>
        <w:t>vodoměrné sestavy</w:t>
      </w:r>
      <w:r w:rsidR="00A1799F">
        <w:rPr>
          <w:rFonts w:asciiTheme="minorHAnsi" w:hAnsiTheme="minorHAnsi" w:cstheme="minorHAnsi"/>
        </w:rPr>
        <w:t>,</w:t>
      </w:r>
    </w:p>
    <w:p w14:paraId="269C8DB1" w14:textId="3A682EE7" w:rsidR="005903E8" w:rsidRPr="00042346" w:rsidRDefault="00F5482C" w:rsidP="003F5EA6">
      <w:pPr>
        <w:pStyle w:val="TPodrazky"/>
        <w:widowControl/>
        <w:rPr>
          <w:rFonts w:asciiTheme="minorHAnsi" w:hAnsiTheme="minorHAnsi" w:cstheme="minorHAnsi"/>
        </w:rPr>
      </w:pPr>
      <w:r w:rsidRPr="00042346">
        <w:rPr>
          <w:rFonts w:asciiTheme="minorHAnsi" w:hAnsiTheme="minorHAnsi" w:cstheme="minorHAnsi"/>
        </w:rPr>
        <w:t>umístění vodoměru</w:t>
      </w:r>
      <w:r w:rsidR="00A1799F">
        <w:rPr>
          <w:rFonts w:asciiTheme="minorHAnsi" w:hAnsiTheme="minorHAnsi" w:cstheme="minorHAnsi"/>
        </w:rPr>
        <w:t>,</w:t>
      </w:r>
    </w:p>
    <w:p w14:paraId="7E5A6AC8" w14:textId="49DC1FE5" w:rsidR="00260209" w:rsidRPr="00042346" w:rsidRDefault="00260209" w:rsidP="003F5EA6">
      <w:pPr>
        <w:pStyle w:val="TPodrazky"/>
        <w:widowControl/>
        <w:rPr>
          <w:rFonts w:asciiTheme="minorHAnsi" w:hAnsiTheme="minorHAnsi" w:cstheme="minorHAnsi"/>
        </w:rPr>
      </w:pPr>
      <w:r w:rsidRPr="00042346">
        <w:rPr>
          <w:rFonts w:asciiTheme="minorHAnsi" w:hAnsiTheme="minorHAnsi" w:cstheme="minorHAnsi"/>
        </w:rPr>
        <w:t>výkres vodoměrné šachty</w:t>
      </w:r>
      <w:r w:rsidR="00A1799F">
        <w:rPr>
          <w:rFonts w:asciiTheme="minorHAnsi" w:hAnsiTheme="minorHAnsi" w:cstheme="minorHAnsi"/>
        </w:rPr>
        <w:t>.</w:t>
      </w:r>
    </w:p>
    <w:p w14:paraId="43D69629" w14:textId="196A601B" w:rsidR="00C01007" w:rsidRPr="00B6144D" w:rsidRDefault="00B6144D" w:rsidP="00B6144D">
      <w:pPr>
        <w:pStyle w:val="TPtext"/>
        <w:rPr>
          <w:rFonts w:asciiTheme="minorHAnsi" w:hAnsiTheme="minorHAnsi" w:cstheme="minorHAnsi"/>
          <w:lang w:val="cs-CZ"/>
        </w:rPr>
      </w:pPr>
      <w:r w:rsidRPr="00B6144D">
        <w:rPr>
          <w:lang w:val="cs-CZ"/>
        </w:rPr>
        <w:t xml:space="preserve">Trasa přípojky musí být navržena co nejkratší a bez zbytečných lomů. </w:t>
      </w:r>
      <w:r w:rsidR="005903E8" w:rsidRPr="00B6144D">
        <w:rPr>
          <w:rFonts w:asciiTheme="minorHAnsi" w:hAnsiTheme="minorHAnsi" w:cstheme="minorHAnsi"/>
          <w:lang w:val="cs-CZ"/>
        </w:rPr>
        <w:t>Dále bude dodržena ČSN 736005 Prostorové uspořádání sítí technického vybavení</w:t>
      </w:r>
      <w:r w:rsidR="00351330" w:rsidRPr="00B6144D">
        <w:rPr>
          <w:rFonts w:asciiTheme="minorHAnsi" w:hAnsiTheme="minorHAnsi" w:cstheme="minorHAnsi"/>
          <w:lang w:val="cs-CZ"/>
        </w:rPr>
        <w:t xml:space="preserve">. Výběr </w:t>
      </w:r>
      <w:r w:rsidR="007F48E8" w:rsidRPr="00B6144D">
        <w:rPr>
          <w:rFonts w:asciiTheme="minorHAnsi" w:hAnsiTheme="minorHAnsi" w:cstheme="minorHAnsi"/>
          <w:lang w:val="cs-CZ"/>
        </w:rPr>
        <w:t xml:space="preserve">pro </w:t>
      </w:r>
      <w:r w:rsidR="00351330" w:rsidRPr="00B6144D">
        <w:rPr>
          <w:rFonts w:asciiTheme="minorHAnsi" w:hAnsiTheme="minorHAnsi" w:cstheme="minorHAnsi"/>
          <w:lang w:val="cs-CZ"/>
        </w:rPr>
        <w:t>nejčastější sí</w:t>
      </w:r>
      <w:r w:rsidR="007F48E8" w:rsidRPr="00B6144D">
        <w:rPr>
          <w:rFonts w:asciiTheme="minorHAnsi" w:hAnsiTheme="minorHAnsi" w:cstheme="minorHAnsi"/>
          <w:lang w:val="cs-CZ"/>
        </w:rPr>
        <w:t>tě</w:t>
      </w:r>
      <w:r w:rsidR="00351330" w:rsidRPr="00B6144D">
        <w:rPr>
          <w:rFonts w:asciiTheme="minorHAnsi" w:hAnsiTheme="minorHAnsi" w:cstheme="minorHAnsi"/>
          <w:lang w:val="cs-CZ"/>
        </w:rPr>
        <w:t xml:space="preserve"> uvádí následující tabulk</w:t>
      </w:r>
      <w:r w:rsidR="00FE2070">
        <w:rPr>
          <w:rFonts w:asciiTheme="minorHAnsi" w:hAnsiTheme="minorHAnsi" w:cstheme="minorHAnsi"/>
          <w:lang w:val="cs-CZ"/>
        </w:rPr>
        <w:t>a</w:t>
      </w:r>
      <w:r w:rsidR="00351330" w:rsidRPr="00B6144D">
        <w:rPr>
          <w:rFonts w:asciiTheme="minorHAnsi" w:hAnsiTheme="minorHAnsi" w:cstheme="minorHAnsi"/>
          <w:lang w:val="cs-CZ"/>
        </w:rPr>
        <w:t>:</w:t>
      </w:r>
    </w:p>
    <w:tbl>
      <w:tblPr>
        <w:tblStyle w:val="Mkatabulky"/>
        <w:tblW w:w="9063" w:type="dxa"/>
        <w:tblLayout w:type="fixed"/>
        <w:tblLook w:val="04A0" w:firstRow="1" w:lastRow="0" w:firstColumn="1" w:lastColumn="0" w:noHBand="0" w:noVBand="1"/>
      </w:tblPr>
      <w:tblGrid>
        <w:gridCol w:w="2259"/>
        <w:gridCol w:w="696"/>
        <w:gridCol w:w="697"/>
        <w:gridCol w:w="696"/>
        <w:gridCol w:w="697"/>
        <w:gridCol w:w="669"/>
        <w:gridCol w:w="669"/>
        <w:gridCol w:w="669"/>
        <w:gridCol w:w="669"/>
        <w:gridCol w:w="669"/>
        <w:gridCol w:w="673"/>
      </w:tblGrid>
      <w:tr w:rsidR="00646097" w:rsidRPr="00042346" w14:paraId="7A5B982E" w14:textId="77777777" w:rsidTr="00B27035">
        <w:tc>
          <w:tcPr>
            <w:tcW w:w="2259" w:type="dxa"/>
            <w:vMerge w:val="restart"/>
          </w:tcPr>
          <w:p w14:paraId="45B17CCF" w14:textId="77777777" w:rsidR="00646097" w:rsidRPr="00042346" w:rsidRDefault="00646097" w:rsidP="003F5EA6">
            <w:pPr>
              <w:pStyle w:val="TPtext"/>
              <w:widowControl/>
              <w:spacing w:before="120" w:after="120"/>
              <w:rPr>
                <w:rFonts w:asciiTheme="minorHAnsi" w:hAnsiTheme="minorHAnsi" w:cstheme="minorHAnsi"/>
                <w:lang w:val="cs-CZ"/>
              </w:rPr>
            </w:pPr>
            <w:bookmarkStart w:id="7" w:name="_Hlk187313604"/>
          </w:p>
        </w:tc>
        <w:tc>
          <w:tcPr>
            <w:tcW w:w="2786" w:type="dxa"/>
            <w:gridSpan w:val="4"/>
            <w:vAlign w:val="center"/>
          </w:tcPr>
          <w:p w14:paraId="1D74D90C" w14:textId="2DC1404D" w:rsidR="00646097"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Silové kabely do</w:t>
            </w:r>
          </w:p>
        </w:tc>
        <w:tc>
          <w:tcPr>
            <w:tcW w:w="669" w:type="dxa"/>
            <w:vMerge w:val="restart"/>
            <w:textDirection w:val="btLr"/>
            <w:vAlign w:val="center"/>
          </w:tcPr>
          <w:p w14:paraId="26B76000" w14:textId="6B88B6D8" w:rsidR="00646097" w:rsidRPr="00042346" w:rsidRDefault="00646097" w:rsidP="00D11BA1">
            <w:pPr>
              <w:pStyle w:val="TPtext"/>
              <w:widowControl/>
              <w:spacing w:before="0"/>
              <w:jc w:val="center"/>
              <w:rPr>
                <w:rFonts w:asciiTheme="minorHAnsi" w:hAnsiTheme="minorHAnsi" w:cstheme="minorHAnsi"/>
                <w:lang w:val="cs-CZ"/>
              </w:rPr>
            </w:pPr>
            <w:r w:rsidRPr="00042346">
              <w:rPr>
                <w:rFonts w:asciiTheme="minorHAnsi" w:hAnsiTheme="minorHAnsi" w:cstheme="minorHAnsi"/>
                <w:lang w:val="cs-CZ"/>
              </w:rPr>
              <w:t>Sdělovací kabely</w:t>
            </w:r>
          </w:p>
        </w:tc>
        <w:tc>
          <w:tcPr>
            <w:tcW w:w="669" w:type="dxa"/>
            <w:vMerge w:val="restart"/>
            <w:textDirection w:val="btLr"/>
            <w:vAlign w:val="center"/>
          </w:tcPr>
          <w:p w14:paraId="63EAB425" w14:textId="4ADCE3B7" w:rsidR="00646097" w:rsidRPr="00042346" w:rsidRDefault="00646097" w:rsidP="00D11BA1">
            <w:pPr>
              <w:pStyle w:val="TPtext"/>
              <w:widowControl/>
              <w:spacing w:before="0"/>
              <w:jc w:val="center"/>
              <w:rPr>
                <w:rFonts w:asciiTheme="minorHAnsi" w:hAnsiTheme="minorHAnsi" w:cstheme="minorHAnsi"/>
                <w:lang w:val="cs-CZ"/>
              </w:rPr>
            </w:pPr>
            <w:r w:rsidRPr="00042346">
              <w:rPr>
                <w:rFonts w:asciiTheme="minorHAnsi" w:hAnsiTheme="minorHAnsi" w:cstheme="minorHAnsi"/>
                <w:lang w:val="cs-CZ"/>
              </w:rPr>
              <w:t>Plynovodní potrubí</w:t>
            </w:r>
          </w:p>
        </w:tc>
        <w:tc>
          <w:tcPr>
            <w:tcW w:w="669" w:type="dxa"/>
            <w:vMerge w:val="restart"/>
            <w:textDirection w:val="btLr"/>
            <w:vAlign w:val="center"/>
          </w:tcPr>
          <w:p w14:paraId="3E0DC89B" w14:textId="6803571B" w:rsidR="00646097" w:rsidRPr="00042346" w:rsidRDefault="00646097" w:rsidP="00D11BA1">
            <w:pPr>
              <w:pStyle w:val="TPtext"/>
              <w:widowControl/>
              <w:spacing w:before="0"/>
              <w:jc w:val="center"/>
              <w:rPr>
                <w:rFonts w:asciiTheme="minorHAnsi" w:hAnsiTheme="minorHAnsi" w:cstheme="minorHAnsi"/>
                <w:lang w:val="cs-CZ"/>
              </w:rPr>
            </w:pPr>
            <w:r w:rsidRPr="00042346">
              <w:rPr>
                <w:rFonts w:asciiTheme="minorHAnsi" w:hAnsiTheme="minorHAnsi" w:cstheme="minorHAnsi"/>
                <w:lang w:val="cs-CZ"/>
              </w:rPr>
              <w:t>Vodovodní sítě             a přípojky</w:t>
            </w:r>
          </w:p>
        </w:tc>
        <w:tc>
          <w:tcPr>
            <w:tcW w:w="669" w:type="dxa"/>
            <w:vMerge w:val="restart"/>
            <w:textDirection w:val="btLr"/>
            <w:vAlign w:val="center"/>
          </w:tcPr>
          <w:p w14:paraId="31D5C1FE" w14:textId="3C035F69" w:rsidR="00646097" w:rsidRPr="00042346" w:rsidRDefault="00646097" w:rsidP="00D11BA1">
            <w:pPr>
              <w:pStyle w:val="TPtext"/>
              <w:widowControl/>
              <w:spacing w:before="0"/>
              <w:jc w:val="center"/>
              <w:rPr>
                <w:rFonts w:asciiTheme="minorHAnsi" w:hAnsiTheme="minorHAnsi" w:cstheme="minorHAnsi"/>
                <w:lang w:val="cs-CZ"/>
              </w:rPr>
            </w:pPr>
            <w:r w:rsidRPr="00042346">
              <w:rPr>
                <w:rFonts w:asciiTheme="minorHAnsi" w:hAnsiTheme="minorHAnsi" w:cstheme="minorHAnsi"/>
                <w:lang w:val="cs-CZ"/>
              </w:rPr>
              <w:t>Tepelné sítě</w:t>
            </w:r>
          </w:p>
        </w:tc>
        <w:tc>
          <w:tcPr>
            <w:tcW w:w="669" w:type="dxa"/>
            <w:vMerge w:val="restart"/>
            <w:textDirection w:val="btLr"/>
            <w:vAlign w:val="center"/>
          </w:tcPr>
          <w:p w14:paraId="0C2F1E1B" w14:textId="360DE87B" w:rsidR="00646097" w:rsidRPr="00042346" w:rsidRDefault="00646097" w:rsidP="00D11BA1">
            <w:pPr>
              <w:pStyle w:val="TPtext"/>
              <w:widowControl/>
              <w:spacing w:before="0"/>
              <w:jc w:val="center"/>
              <w:rPr>
                <w:rFonts w:asciiTheme="minorHAnsi" w:hAnsiTheme="minorHAnsi" w:cstheme="minorHAnsi"/>
                <w:lang w:val="cs-CZ"/>
              </w:rPr>
            </w:pPr>
            <w:r w:rsidRPr="00042346">
              <w:rPr>
                <w:rFonts w:asciiTheme="minorHAnsi" w:hAnsiTheme="minorHAnsi" w:cstheme="minorHAnsi"/>
                <w:lang w:val="cs-CZ"/>
              </w:rPr>
              <w:t>Kabelovody</w:t>
            </w:r>
          </w:p>
        </w:tc>
        <w:tc>
          <w:tcPr>
            <w:tcW w:w="673" w:type="dxa"/>
            <w:vMerge w:val="restart"/>
            <w:textDirection w:val="btLr"/>
            <w:vAlign w:val="center"/>
          </w:tcPr>
          <w:p w14:paraId="1235A2F0" w14:textId="252828EB" w:rsidR="00646097" w:rsidRPr="00042346" w:rsidRDefault="00646097" w:rsidP="00D11BA1">
            <w:pPr>
              <w:pStyle w:val="TPtext"/>
              <w:widowControl/>
              <w:spacing w:before="0"/>
              <w:jc w:val="center"/>
              <w:rPr>
                <w:rFonts w:asciiTheme="minorHAnsi" w:hAnsiTheme="minorHAnsi" w:cstheme="minorHAnsi"/>
                <w:lang w:val="cs-CZ"/>
              </w:rPr>
            </w:pPr>
            <w:r w:rsidRPr="00042346">
              <w:rPr>
                <w:rFonts w:asciiTheme="minorHAnsi" w:hAnsiTheme="minorHAnsi" w:cstheme="minorHAnsi"/>
                <w:lang w:val="cs-CZ"/>
              </w:rPr>
              <w:t>Stokové sítě a kanal.  přípojky</w:t>
            </w:r>
          </w:p>
        </w:tc>
      </w:tr>
      <w:tr w:rsidR="00646097" w:rsidRPr="00042346" w14:paraId="7C00E454" w14:textId="77777777" w:rsidTr="00B27035">
        <w:trPr>
          <w:cantSplit/>
          <w:trHeight w:val="1087"/>
        </w:trPr>
        <w:tc>
          <w:tcPr>
            <w:tcW w:w="2259" w:type="dxa"/>
            <w:vMerge/>
          </w:tcPr>
          <w:p w14:paraId="26EA083C" w14:textId="77777777" w:rsidR="00646097" w:rsidRPr="00042346" w:rsidRDefault="00646097" w:rsidP="003F5EA6">
            <w:pPr>
              <w:pStyle w:val="TPtext"/>
              <w:widowControl/>
              <w:spacing w:before="120" w:after="120"/>
              <w:rPr>
                <w:rFonts w:asciiTheme="minorHAnsi" w:hAnsiTheme="minorHAnsi" w:cstheme="minorHAnsi"/>
                <w:lang w:val="cs-CZ"/>
              </w:rPr>
            </w:pPr>
          </w:p>
        </w:tc>
        <w:tc>
          <w:tcPr>
            <w:tcW w:w="696" w:type="dxa"/>
            <w:textDirection w:val="btLr"/>
            <w:vAlign w:val="center"/>
          </w:tcPr>
          <w:p w14:paraId="7B4AB272" w14:textId="35E2D9B8" w:rsidR="00646097" w:rsidRPr="00042346" w:rsidRDefault="00646097" w:rsidP="003F5EA6">
            <w:pPr>
              <w:pStyle w:val="TPtext"/>
              <w:widowControl/>
              <w:spacing w:before="120" w:after="120"/>
              <w:ind w:left="113" w:right="113"/>
              <w:jc w:val="center"/>
              <w:rPr>
                <w:rFonts w:asciiTheme="minorHAnsi" w:hAnsiTheme="minorHAnsi" w:cstheme="minorHAnsi"/>
                <w:lang w:val="cs-CZ"/>
              </w:rPr>
            </w:pPr>
            <w:r w:rsidRPr="00042346">
              <w:rPr>
                <w:rFonts w:asciiTheme="minorHAnsi" w:hAnsiTheme="minorHAnsi" w:cstheme="minorHAnsi"/>
                <w:lang w:val="cs-CZ"/>
              </w:rPr>
              <w:t>1 kV</w:t>
            </w:r>
          </w:p>
        </w:tc>
        <w:tc>
          <w:tcPr>
            <w:tcW w:w="697" w:type="dxa"/>
            <w:textDirection w:val="btLr"/>
            <w:vAlign w:val="center"/>
          </w:tcPr>
          <w:p w14:paraId="7BACB8A5" w14:textId="056F6EC4" w:rsidR="00646097" w:rsidRPr="00042346" w:rsidRDefault="00646097" w:rsidP="003F5EA6">
            <w:pPr>
              <w:pStyle w:val="TPtext"/>
              <w:widowControl/>
              <w:spacing w:before="120" w:after="120"/>
              <w:ind w:left="113" w:right="113"/>
              <w:jc w:val="center"/>
              <w:rPr>
                <w:rFonts w:asciiTheme="minorHAnsi" w:hAnsiTheme="minorHAnsi" w:cstheme="minorHAnsi"/>
                <w:lang w:val="cs-CZ"/>
              </w:rPr>
            </w:pPr>
            <w:r w:rsidRPr="00042346">
              <w:rPr>
                <w:rFonts w:asciiTheme="minorHAnsi" w:hAnsiTheme="minorHAnsi" w:cstheme="minorHAnsi"/>
                <w:lang w:val="cs-CZ"/>
              </w:rPr>
              <w:t>10 kV</w:t>
            </w:r>
          </w:p>
        </w:tc>
        <w:tc>
          <w:tcPr>
            <w:tcW w:w="696" w:type="dxa"/>
            <w:textDirection w:val="btLr"/>
            <w:vAlign w:val="center"/>
          </w:tcPr>
          <w:p w14:paraId="2C348E40" w14:textId="6C074B13" w:rsidR="00646097" w:rsidRPr="00042346" w:rsidRDefault="00646097" w:rsidP="003F5EA6">
            <w:pPr>
              <w:pStyle w:val="TPtext"/>
              <w:widowControl/>
              <w:spacing w:before="120" w:after="120"/>
              <w:ind w:left="113" w:right="113"/>
              <w:jc w:val="center"/>
              <w:rPr>
                <w:rFonts w:asciiTheme="minorHAnsi" w:hAnsiTheme="minorHAnsi" w:cstheme="minorHAnsi"/>
                <w:lang w:val="cs-CZ"/>
              </w:rPr>
            </w:pPr>
            <w:r w:rsidRPr="00042346">
              <w:rPr>
                <w:rFonts w:asciiTheme="minorHAnsi" w:hAnsiTheme="minorHAnsi" w:cstheme="minorHAnsi"/>
                <w:lang w:val="cs-CZ"/>
              </w:rPr>
              <w:t>35 kV</w:t>
            </w:r>
          </w:p>
        </w:tc>
        <w:tc>
          <w:tcPr>
            <w:tcW w:w="697" w:type="dxa"/>
            <w:textDirection w:val="btLr"/>
            <w:vAlign w:val="center"/>
          </w:tcPr>
          <w:p w14:paraId="7741EDE9" w14:textId="7F7C721B" w:rsidR="00646097" w:rsidRPr="00042346" w:rsidRDefault="00646097" w:rsidP="003F5EA6">
            <w:pPr>
              <w:pStyle w:val="TPtext"/>
              <w:widowControl/>
              <w:spacing w:before="120" w:after="120"/>
              <w:ind w:left="113" w:right="113"/>
              <w:jc w:val="center"/>
              <w:rPr>
                <w:rFonts w:asciiTheme="minorHAnsi" w:hAnsiTheme="minorHAnsi" w:cstheme="minorHAnsi"/>
                <w:lang w:val="cs-CZ"/>
              </w:rPr>
            </w:pPr>
            <w:r w:rsidRPr="00042346">
              <w:rPr>
                <w:rFonts w:asciiTheme="minorHAnsi" w:hAnsiTheme="minorHAnsi" w:cstheme="minorHAnsi"/>
                <w:lang w:val="cs-CZ"/>
              </w:rPr>
              <w:t>220 kV</w:t>
            </w:r>
          </w:p>
        </w:tc>
        <w:tc>
          <w:tcPr>
            <w:tcW w:w="669" w:type="dxa"/>
            <w:vMerge/>
          </w:tcPr>
          <w:p w14:paraId="3750FA7B" w14:textId="77777777" w:rsidR="00646097" w:rsidRPr="00042346" w:rsidRDefault="00646097" w:rsidP="003F5EA6">
            <w:pPr>
              <w:pStyle w:val="TPtext"/>
              <w:widowControl/>
              <w:spacing w:before="120" w:after="120"/>
              <w:rPr>
                <w:rFonts w:asciiTheme="minorHAnsi" w:hAnsiTheme="minorHAnsi" w:cstheme="minorHAnsi"/>
                <w:lang w:val="cs-CZ"/>
              </w:rPr>
            </w:pPr>
          </w:p>
        </w:tc>
        <w:tc>
          <w:tcPr>
            <w:tcW w:w="669" w:type="dxa"/>
            <w:vMerge/>
          </w:tcPr>
          <w:p w14:paraId="38A61DD2" w14:textId="77777777" w:rsidR="00646097" w:rsidRPr="00042346" w:rsidRDefault="00646097" w:rsidP="003F5EA6">
            <w:pPr>
              <w:pStyle w:val="TPtext"/>
              <w:widowControl/>
              <w:spacing w:before="120" w:after="120"/>
              <w:rPr>
                <w:rFonts w:asciiTheme="minorHAnsi" w:hAnsiTheme="minorHAnsi" w:cstheme="minorHAnsi"/>
                <w:lang w:val="cs-CZ"/>
              </w:rPr>
            </w:pPr>
          </w:p>
        </w:tc>
        <w:tc>
          <w:tcPr>
            <w:tcW w:w="669" w:type="dxa"/>
            <w:vMerge/>
          </w:tcPr>
          <w:p w14:paraId="57D2D2A9" w14:textId="77777777" w:rsidR="00646097" w:rsidRPr="00042346" w:rsidRDefault="00646097" w:rsidP="003F5EA6">
            <w:pPr>
              <w:pStyle w:val="TPtext"/>
              <w:widowControl/>
              <w:spacing w:before="120" w:after="120"/>
              <w:rPr>
                <w:rFonts w:asciiTheme="minorHAnsi" w:hAnsiTheme="minorHAnsi" w:cstheme="minorHAnsi"/>
                <w:lang w:val="cs-CZ"/>
              </w:rPr>
            </w:pPr>
          </w:p>
        </w:tc>
        <w:tc>
          <w:tcPr>
            <w:tcW w:w="669" w:type="dxa"/>
            <w:vMerge/>
          </w:tcPr>
          <w:p w14:paraId="4DE88146" w14:textId="77777777" w:rsidR="00646097" w:rsidRPr="00042346" w:rsidRDefault="00646097" w:rsidP="003F5EA6">
            <w:pPr>
              <w:pStyle w:val="TPtext"/>
              <w:widowControl/>
              <w:spacing w:before="120" w:after="120"/>
              <w:rPr>
                <w:rFonts w:asciiTheme="minorHAnsi" w:hAnsiTheme="minorHAnsi" w:cstheme="minorHAnsi"/>
                <w:lang w:val="cs-CZ"/>
              </w:rPr>
            </w:pPr>
          </w:p>
        </w:tc>
        <w:tc>
          <w:tcPr>
            <w:tcW w:w="669" w:type="dxa"/>
            <w:vMerge/>
          </w:tcPr>
          <w:p w14:paraId="292D0D60" w14:textId="77777777" w:rsidR="00646097" w:rsidRPr="00042346" w:rsidRDefault="00646097" w:rsidP="003F5EA6">
            <w:pPr>
              <w:pStyle w:val="TPtext"/>
              <w:widowControl/>
              <w:spacing w:before="120" w:after="120"/>
              <w:rPr>
                <w:rFonts w:asciiTheme="minorHAnsi" w:hAnsiTheme="minorHAnsi" w:cstheme="minorHAnsi"/>
                <w:lang w:val="cs-CZ"/>
              </w:rPr>
            </w:pPr>
          </w:p>
        </w:tc>
        <w:tc>
          <w:tcPr>
            <w:tcW w:w="673" w:type="dxa"/>
            <w:vMerge/>
          </w:tcPr>
          <w:p w14:paraId="76816E0A" w14:textId="77777777" w:rsidR="00646097" w:rsidRPr="00042346" w:rsidRDefault="00646097" w:rsidP="003F5EA6">
            <w:pPr>
              <w:pStyle w:val="TPtext"/>
              <w:widowControl/>
              <w:spacing w:before="120" w:after="120"/>
              <w:rPr>
                <w:rFonts w:asciiTheme="minorHAnsi" w:hAnsiTheme="minorHAnsi" w:cstheme="minorHAnsi"/>
                <w:lang w:val="cs-CZ"/>
              </w:rPr>
            </w:pPr>
          </w:p>
        </w:tc>
      </w:tr>
      <w:tr w:rsidR="00E16165" w:rsidRPr="00042346" w14:paraId="00E8E8CF" w14:textId="77777777" w:rsidTr="00B27035">
        <w:tc>
          <w:tcPr>
            <w:tcW w:w="2259" w:type="dxa"/>
            <w:vAlign w:val="center"/>
          </w:tcPr>
          <w:p w14:paraId="49446B04" w14:textId="11964628" w:rsidR="00E16165" w:rsidRPr="00042346" w:rsidRDefault="00D11BA1" w:rsidP="00D11BA1">
            <w:pPr>
              <w:pStyle w:val="TPtext"/>
              <w:widowControl/>
              <w:spacing w:before="120" w:after="120"/>
              <w:jc w:val="left"/>
              <w:rPr>
                <w:rFonts w:asciiTheme="minorHAnsi" w:hAnsiTheme="minorHAnsi" w:cstheme="minorHAnsi"/>
                <w:lang w:val="cs-CZ"/>
              </w:rPr>
            </w:pPr>
            <w:r w:rsidRPr="00D11BA1">
              <w:rPr>
                <w:rFonts w:asciiTheme="minorHAnsi" w:hAnsiTheme="minorHAnsi" w:cstheme="minorHAnsi"/>
                <w:lang w:val="cs-CZ"/>
              </w:rPr>
              <w:t>Nejmenší dovolené vodorovné vzdálenosti při souběhu podzemních sítí v m</w:t>
            </w:r>
          </w:p>
        </w:tc>
        <w:tc>
          <w:tcPr>
            <w:tcW w:w="696" w:type="dxa"/>
            <w:vAlign w:val="center"/>
          </w:tcPr>
          <w:p w14:paraId="60CA6612" w14:textId="2584710B"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97" w:type="dxa"/>
            <w:vAlign w:val="center"/>
          </w:tcPr>
          <w:p w14:paraId="4FBAB6C6" w14:textId="6D7FD1C5"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96" w:type="dxa"/>
            <w:vAlign w:val="center"/>
          </w:tcPr>
          <w:p w14:paraId="4902BBE5" w14:textId="496FF21F"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97" w:type="dxa"/>
            <w:vAlign w:val="center"/>
          </w:tcPr>
          <w:p w14:paraId="08EF2499" w14:textId="7D5F3CC1"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69" w:type="dxa"/>
            <w:vAlign w:val="center"/>
          </w:tcPr>
          <w:p w14:paraId="595BC458" w14:textId="352A5CC6" w:rsidR="00646097"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69" w:type="dxa"/>
            <w:vAlign w:val="center"/>
          </w:tcPr>
          <w:p w14:paraId="308837BD" w14:textId="45F140F2"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0,50</w:t>
            </w:r>
          </w:p>
        </w:tc>
        <w:tc>
          <w:tcPr>
            <w:tcW w:w="669" w:type="dxa"/>
            <w:vAlign w:val="center"/>
          </w:tcPr>
          <w:p w14:paraId="74CF2A58" w14:textId="72C5C764"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0,60</w:t>
            </w:r>
          </w:p>
        </w:tc>
        <w:tc>
          <w:tcPr>
            <w:tcW w:w="669" w:type="dxa"/>
            <w:vAlign w:val="center"/>
          </w:tcPr>
          <w:p w14:paraId="4A986642" w14:textId="2DBDC679"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1,00</w:t>
            </w:r>
          </w:p>
        </w:tc>
        <w:tc>
          <w:tcPr>
            <w:tcW w:w="669" w:type="dxa"/>
            <w:vAlign w:val="center"/>
          </w:tcPr>
          <w:p w14:paraId="44109727" w14:textId="21887CCA"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0,60</w:t>
            </w:r>
          </w:p>
        </w:tc>
        <w:tc>
          <w:tcPr>
            <w:tcW w:w="673" w:type="dxa"/>
            <w:vAlign w:val="center"/>
          </w:tcPr>
          <w:p w14:paraId="42DB3C02" w14:textId="11C693F7" w:rsidR="00E16165" w:rsidRPr="00042346" w:rsidRDefault="00646097" w:rsidP="00D11BA1">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0,60</w:t>
            </w:r>
          </w:p>
        </w:tc>
      </w:tr>
      <w:tr w:rsidR="00B27035" w:rsidRPr="00042346" w14:paraId="40852E53" w14:textId="77777777" w:rsidTr="00B27035">
        <w:tc>
          <w:tcPr>
            <w:tcW w:w="2259" w:type="dxa"/>
            <w:vAlign w:val="center"/>
          </w:tcPr>
          <w:p w14:paraId="02380639" w14:textId="294B29B2" w:rsidR="00B27035" w:rsidRPr="00042346" w:rsidRDefault="00B27035" w:rsidP="00B27035">
            <w:pPr>
              <w:pStyle w:val="TPtext"/>
              <w:widowControl/>
              <w:spacing w:before="120" w:after="120"/>
              <w:jc w:val="left"/>
              <w:rPr>
                <w:rFonts w:asciiTheme="minorHAnsi" w:hAnsiTheme="minorHAnsi" w:cstheme="minorHAnsi"/>
                <w:lang w:val="cs-CZ"/>
              </w:rPr>
            </w:pPr>
            <w:r w:rsidRPr="00D11BA1">
              <w:rPr>
                <w:rFonts w:asciiTheme="minorHAnsi" w:hAnsiTheme="minorHAnsi" w:cstheme="minorHAnsi"/>
                <w:lang w:val="cs-CZ"/>
              </w:rPr>
              <w:t>Nejmenší dovolené svislé vzdálenosti při křížení podzemních sítí v m</w:t>
            </w:r>
          </w:p>
        </w:tc>
        <w:tc>
          <w:tcPr>
            <w:tcW w:w="696" w:type="dxa"/>
            <w:vAlign w:val="center"/>
          </w:tcPr>
          <w:p w14:paraId="3A5374F4" w14:textId="2B3B9569"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97" w:type="dxa"/>
            <w:vAlign w:val="center"/>
          </w:tcPr>
          <w:p w14:paraId="2EBA751E" w14:textId="4837645D"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96" w:type="dxa"/>
            <w:vAlign w:val="center"/>
          </w:tcPr>
          <w:p w14:paraId="422BBB2B" w14:textId="20EDA179"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97" w:type="dxa"/>
            <w:vAlign w:val="center"/>
          </w:tcPr>
          <w:p w14:paraId="22B82E19" w14:textId="75561BDA"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0,40</w:t>
            </w:r>
          </w:p>
        </w:tc>
        <w:tc>
          <w:tcPr>
            <w:tcW w:w="669" w:type="dxa"/>
            <w:vAlign w:val="center"/>
          </w:tcPr>
          <w:p w14:paraId="0ECD47E2" w14:textId="177D4560"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0,20</w:t>
            </w:r>
          </w:p>
        </w:tc>
        <w:tc>
          <w:tcPr>
            <w:tcW w:w="669" w:type="dxa"/>
            <w:vAlign w:val="center"/>
          </w:tcPr>
          <w:p w14:paraId="744B518F" w14:textId="64D732F5"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0,15</w:t>
            </w:r>
          </w:p>
        </w:tc>
        <w:tc>
          <w:tcPr>
            <w:tcW w:w="669" w:type="dxa"/>
            <w:vAlign w:val="center"/>
          </w:tcPr>
          <w:p w14:paraId="0884DE74" w14:textId="2ECABE11" w:rsidR="00B27035" w:rsidRPr="00042346" w:rsidRDefault="00B27035" w:rsidP="00B27035">
            <w:pPr>
              <w:pStyle w:val="TPtext"/>
              <w:widowControl/>
              <w:spacing w:before="120" w:after="120"/>
              <w:jc w:val="center"/>
              <w:rPr>
                <w:rFonts w:asciiTheme="minorHAnsi" w:hAnsiTheme="minorHAnsi" w:cstheme="minorHAnsi"/>
                <w:lang w:val="cs-CZ"/>
              </w:rPr>
            </w:pPr>
          </w:p>
        </w:tc>
        <w:tc>
          <w:tcPr>
            <w:tcW w:w="669" w:type="dxa"/>
            <w:vAlign w:val="center"/>
          </w:tcPr>
          <w:p w14:paraId="6C56B339" w14:textId="63EE81C4"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0,20</w:t>
            </w:r>
          </w:p>
        </w:tc>
        <w:tc>
          <w:tcPr>
            <w:tcW w:w="669" w:type="dxa"/>
            <w:vAlign w:val="center"/>
          </w:tcPr>
          <w:p w14:paraId="0DE85861" w14:textId="0907EDE9"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0,20</w:t>
            </w:r>
          </w:p>
        </w:tc>
        <w:tc>
          <w:tcPr>
            <w:tcW w:w="673" w:type="dxa"/>
            <w:vAlign w:val="center"/>
          </w:tcPr>
          <w:p w14:paraId="000415F7" w14:textId="103ECBF4" w:rsidR="00B27035" w:rsidRPr="00042346" w:rsidRDefault="00B27035" w:rsidP="00B27035">
            <w:pPr>
              <w:pStyle w:val="TPtext"/>
              <w:widowControl/>
              <w:spacing w:before="120" w:after="120"/>
              <w:jc w:val="center"/>
              <w:rPr>
                <w:rFonts w:asciiTheme="minorHAnsi" w:hAnsiTheme="minorHAnsi" w:cstheme="minorHAnsi"/>
                <w:lang w:val="cs-CZ"/>
              </w:rPr>
            </w:pPr>
            <w:r w:rsidRPr="00042346">
              <w:rPr>
                <w:rFonts w:asciiTheme="minorHAnsi" w:hAnsiTheme="minorHAnsi" w:cstheme="minorHAnsi"/>
                <w:lang w:val="cs-CZ"/>
              </w:rPr>
              <w:t>0,10</w:t>
            </w:r>
          </w:p>
        </w:tc>
      </w:tr>
    </w:tbl>
    <w:p w14:paraId="551C4CB2" w14:textId="77777777" w:rsidR="006D1317" w:rsidRDefault="006D1317" w:rsidP="006D1317">
      <w:pPr>
        <w:pStyle w:val="TPtext"/>
      </w:pPr>
      <w:bookmarkStart w:id="8" w:name="_Toc181392835"/>
      <w:bookmarkEnd w:id="7"/>
    </w:p>
    <w:p w14:paraId="18EB0B85" w14:textId="4F06DB6A" w:rsidR="0036143A" w:rsidRPr="00042346" w:rsidRDefault="001D79F8" w:rsidP="003F5EA6">
      <w:pPr>
        <w:pStyle w:val="TP1"/>
        <w:rPr>
          <w:rFonts w:asciiTheme="minorHAnsi" w:hAnsiTheme="minorHAnsi" w:cstheme="minorHAnsi"/>
          <w:lang w:val="cs-CZ"/>
        </w:rPr>
      </w:pPr>
      <w:r w:rsidRPr="00042346">
        <w:rPr>
          <w:rFonts w:asciiTheme="minorHAnsi" w:hAnsiTheme="minorHAnsi" w:cstheme="minorHAnsi"/>
          <w:lang w:val="cs-CZ"/>
        </w:rPr>
        <w:t>T</w:t>
      </w:r>
      <w:r w:rsidR="0036143A" w:rsidRPr="00042346">
        <w:rPr>
          <w:rFonts w:asciiTheme="minorHAnsi" w:hAnsiTheme="minorHAnsi" w:cstheme="minorHAnsi"/>
          <w:lang w:val="cs-CZ"/>
        </w:rPr>
        <w:t>echnické provedení</w:t>
      </w:r>
      <w:bookmarkEnd w:id="8"/>
    </w:p>
    <w:p w14:paraId="0A3C5372" w14:textId="7DA2EAC0" w:rsidR="006F6E80" w:rsidRPr="00042346" w:rsidRDefault="00FE2B47" w:rsidP="003F5EA6">
      <w:pPr>
        <w:pStyle w:val="TP11"/>
        <w:rPr>
          <w:rFonts w:asciiTheme="minorHAnsi" w:hAnsiTheme="minorHAnsi" w:cstheme="minorHAnsi"/>
          <w:lang w:val="cs-CZ"/>
        </w:rPr>
      </w:pPr>
      <w:bookmarkStart w:id="9" w:name="_Toc181392836"/>
      <w:r w:rsidRPr="00042346">
        <w:rPr>
          <w:rFonts w:asciiTheme="minorHAnsi" w:hAnsiTheme="minorHAnsi" w:cstheme="minorHAnsi"/>
          <w:lang w:val="cs-CZ"/>
        </w:rPr>
        <w:t>Obecné</w:t>
      </w:r>
      <w:bookmarkEnd w:id="9"/>
    </w:p>
    <w:p w14:paraId="07438D43" w14:textId="77777777" w:rsidR="004861B6" w:rsidRPr="006D1317" w:rsidRDefault="0036143A" w:rsidP="003F5EA6">
      <w:pPr>
        <w:pStyle w:val="TPodrazky"/>
        <w:widowControl/>
        <w:rPr>
          <w:rFonts w:asciiTheme="minorHAnsi" w:hAnsiTheme="minorHAnsi" w:cstheme="minorHAnsi"/>
        </w:rPr>
      </w:pPr>
      <w:r w:rsidRPr="006D1317">
        <w:rPr>
          <w:rFonts w:asciiTheme="minorHAnsi" w:hAnsiTheme="minorHAnsi" w:cstheme="minorHAnsi"/>
        </w:rPr>
        <w:t xml:space="preserve">Každá nemovitost, případně každé popisné číslo u domů s více vchody, má mít samostatnou vodovodní přípojku. </w:t>
      </w:r>
    </w:p>
    <w:p w14:paraId="458EFCA9" w14:textId="77777777" w:rsidR="004861B6" w:rsidRPr="006D1317" w:rsidRDefault="0036143A" w:rsidP="003F5EA6">
      <w:pPr>
        <w:pStyle w:val="TPodrazky"/>
        <w:widowControl/>
        <w:rPr>
          <w:rFonts w:asciiTheme="minorHAnsi" w:hAnsiTheme="minorHAnsi" w:cstheme="minorHAnsi"/>
        </w:rPr>
      </w:pPr>
      <w:r w:rsidRPr="006D1317">
        <w:rPr>
          <w:rFonts w:asciiTheme="minorHAnsi" w:hAnsiTheme="minorHAnsi" w:cstheme="minorHAnsi"/>
        </w:rPr>
        <w:t xml:space="preserve">Více přípojek pro jeden objekt nebo rozsáhlejší areál je možno zřídit jen výjimečně po dohodě s provozovatelem. </w:t>
      </w:r>
    </w:p>
    <w:p w14:paraId="1ACEC285" w14:textId="674A30B3" w:rsidR="00B104A5" w:rsidRPr="006D1317" w:rsidRDefault="00B104A5" w:rsidP="003F5EA6">
      <w:pPr>
        <w:pStyle w:val="TPodrazky"/>
        <w:widowControl/>
        <w:rPr>
          <w:rFonts w:asciiTheme="minorHAnsi" w:hAnsiTheme="minorHAnsi" w:cstheme="minorHAnsi"/>
          <w:strike/>
        </w:rPr>
      </w:pPr>
      <w:r w:rsidRPr="006D1317">
        <w:rPr>
          <w:rFonts w:asciiTheme="minorHAnsi" w:hAnsiTheme="minorHAnsi" w:cstheme="minorHAnsi"/>
        </w:rPr>
        <w:t xml:space="preserve">Vodovodní přípojka nesmí být propojena s potrubím jiného vodovodu (s jiným zdrojem vody). </w:t>
      </w:r>
    </w:p>
    <w:p w14:paraId="13B8F461" w14:textId="0CE5869D" w:rsidR="00B104A5" w:rsidRPr="006D1317" w:rsidRDefault="00B104A5" w:rsidP="003F5EA6">
      <w:pPr>
        <w:pStyle w:val="TPodrazky"/>
        <w:widowControl/>
        <w:rPr>
          <w:rFonts w:asciiTheme="minorHAnsi" w:hAnsiTheme="minorHAnsi" w:cstheme="minorHAnsi"/>
        </w:rPr>
      </w:pPr>
      <w:r w:rsidRPr="006D1317">
        <w:rPr>
          <w:rFonts w:asciiTheme="minorHAnsi" w:hAnsiTheme="minorHAnsi" w:cstheme="minorHAnsi"/>
        </w:rPr>
        <w:t>Uzávěr vodovodní přípojky musí být umístěn v místě napojení vodovodní přípojky. O výjimce může rozhodnout provozovatel, uzávěr by však měl být umístěn na veřejně přístupném místě.</w:t>
      </w:r>
    </w:p>
    <w:p w14:paraId="6E891879" w14:textId="67150D0E" w:rsidR="00DC1F1B" w:rsidRPr="004900AA" w:rsidRDefault="00DC1F1B" w:rsidP="003F5EA6">
      <w:pPr>
        <w:pStyle w:val="TPodrazky"/>
        <w:widowControl/>
        <w:rPr>
          <w:rFonts w:asciiTheme="minorHAnsi" w:hAnsiTheme="minorHAnsi" w:cstheme="minorHAnsi"/>
          <w:b/>
          <w:bCs/>
        </w:rPr>
      </w:pPr>
      <w:r w:rsidRPr="004900AA">
        <w:rPr>
          <w:rFonts w:asciiTheme="minorHAnsi" w:hAnsiTheme="minorHAnsi" w:cstheme="minorHAnsi"/>
          <w:b/>
          <w:bCs/>
        </w:rPr>
        <w:lastRenderedPageBreak/>
        <w:t>Napojení na vodovodní řad bude umístěno min. 0,6 m od jakékoliv armatury nebo spoje.</w:t>
      </w:r>
    </w:p>
    <w:p w14:paraId="03709865" w14:textId="468EC785" w:rsidR="00145BFF" w:rsidRPr="006D1317" w:rsidRDefault="00145BFF" w:rsidP="003F5EA6">
      <w:pPr>
        <w:pStyle w:val="TPodrazky"/>
        <w:widowControl/>
        <w:rPr>
          <w:rFonts w:asciiTheme="minorHAnsi" w:hAnsiTheme="minorHAnsi" w:cstheme="minorHAnsi"/>
        </w:rPr>
      </w:pPr>
      <w:r w:rsidRPr="006D1317">
        <w:rPr>
          <w:rFonts w:asciiTheme="minorHAnsi" w:hAnsiTheme="minorHAnsi" w:cstheme="minorHAnsi"/>
        </w:rPr>
        <w:t>Potrubí musí být uloženo do nezámrzné hloubky, dle určení projektanta přípojky.</w:t>
      </w:r>
    </w:p>
    <w:p w14:paraId="2F359305" w14:textId="244661CD" w:rsidR="003057D8" w:rsidRPr="006D1317" w:rsidRDefault="003057D8" w:rsidP="003F5EA6">
      <w:pPr>
        <w:pStyle w:val="TPodrazky"/>
        <w:widowControl/>
        <w:rPr>
          <w:rFonts w:asciiTheme="minorHAnsi" w:hAnsiTheme="minorHAnsi" w:cstheme="minorHAnsi"/>
        </w:rPr>
      </w:pPr>
      <w:r w:rsidRPr="006D1317">
        <w:rPr>
          <w:rFonts w:asciiTheme="minorHAnsi" w:hAnsiTheme="minorHAnsi" w:cstheme="minorHAnsi"/>
        </w:rPr>
        <w:t xml:space="preserve">Materiál použitý na výstavbu vodovodní přípojky musí být zdravotně nezávadný dle vyhlášky č. 409/2005 Sb. o hygienických požadavcích na výrobky přicházející do </w:t>
      </w:r>
      <w:r w:rsidRPr="006D1317">
        <w:t>přímého styku s vodou a na úpravu vody v platném znění. Použitý materiál musí být doložen atesty v českém jazyce. Vybrané přípustné materiály pro vnitřní vodovod uvádí ČSN EN 806-2</w:t>
      </w:r>
      <w:r w:rsidR="00A1799F" w:rsidRPr="006D1317">
        <w:t xml:space="preserve"> (Příloha A)</w:t>
      </w:r>
      <w:r w:rsidRPr="006D1317">
        <w:t xml:space="preserve">. </w:t>
      </w:r>
    </w:p>
    <w:p w14:paraId="06803255" w14:textId="2F18B8B8" w:rsidR="00E37FB4" w:rsidRPr="006D1317" w:rsidRDefault="00E37FB4" w:rsidP="003F5EA6">
      <w:pPr>
        <w:pStyle w:val="TPodrazky"/>
        <w:widowControl/>
        <w:rPr>
          <w:rFonts w:asciiTheme="minorHAnsi" w:hAnsiTheme="minorHAnsi" w:cstheme="minorHAnsi"/>
        </w:rPr>
      </w:pPr>
      <w:r w:rsidRPr="006D1317">
        <w:rPr>
          <w:rFonts w:asciiTheme="minorHAnsi" w:hAnsiTheme="minorHAnsi" w:cstheme="minorHAnsi"/>
        </w:rPr>
        <w:t>V případě, že hydrostatický tlak v předávacím místě překročí hodnotu 0,6 MPa (6 bar), doporučuje se na vnitřním vodovodu (za vodoměrnou sestavou) osazení redukčního ventilu na náklady investora. Napojení je podmíněno akceptaci této skutečnosti investorem. Ve smlouvě na dodávku vody bude tato skutečnost uvedena ve zvláštním u jednání.</w:t>
      </w:r>
    </w:p>
    <w:p w14:paraId="4D3FC788" w14:textId="71FA24C9" w:rsidR="00FE2B47" w:rsidRPr="00042346" w:rsidRDefault="00FE2B47" w:rsidP="003F5EA6">
      <w:pPr>
        <w:pStyle w:val="TP11"/>
        <w:rPr>
          <w:rFonts w:asciiTheme="minorHAnsi" w:hAnsiTheme="minorHAnsi" w:cstheme="minorHAnsi"/>
          <w:lang w:val="cs-CZ"/>
        </w:rPr>
      </w:pPr>
      <w:bookmarkStart w:id="10" w:name="_Toc181392837"/>
      <w:bookmarkStart w:id="11" w:name="_Hlk178322042"/>
      <w:r w:rsidRPr="00042346">
        <w:rPr>
          <w:rFonts w:asciiTheme="minorHAnsi" w:hAnsiTheme="minorHAnsi" w:cstheme="minorHAnsi"/>
          <w:lang w:val="cs-CZ"/>
        </w:rPr>
        <w:t>Technické informace</w:t>
      </w:r>
      <w:bookmarkEnd w:id="10"/>
    </w:p>
    <w:tbl>
      <w:tblPr>
        <w:tblStyle w:val="Mkatabulky"/>
        <w:tblW w:w="0" w:type="auto"/>
        <w:tblInd w:w="432" w:type="dxa"/>
        <w:tblLook w:val="04A0" w:firstRow="1" w:lastRow="0" w:firstColumn="1" w:lastColumn="0" w:noHBand="0" w:noVBand="1"/>
      </w:tblPr>
      <w:tblGrid>
        <w:gridCol w:w="2257"/>
        <w:gridCol w:w="6373"/>
      </w:tblGrid>
      <w:tr w:rsidR="00FE2B47" w:rsidRPr="00042346" w14:paraId="06A905B6" w14:textId="77777777" w:rsidTr="00395E60">
        <w:tc>
          <w:tcPr>
            <w:tcW w:w="2257" w:type="dxa"/>
          </w:tcPr>
          <w:p w14:paraId="42AB7515" w14:textId="7141F9D1" w:rsidR="00FE2B47" w:rsidRPr="00042346" w:rsidRDefault="00FE2B47" w:rsidP="003F5EA6">
            <w:pPr>
              <w:pStyle w:val="TPtabulka"/>
              <w:widowControl/>
              <w:rPr>
                <w:rFonts w:asciiTheme="minorHAnsi" w:hAnsiTheme="minorHAnsi" w:cstheme="minorHAnsi"/>
                <w:lang w:val="cs-CZ"/>
              </w:rPr>
            </w:pPr>
            <w:bookmarkStart w:id="12" w:name="_Hlk178325838"/>
            <w:r w:rsidRPr="00042346">
              <w:rPr>
                <w:rFonts w:asciiTheme="minorHAnsi" w:hAnsiTheme="minorHAnsi" w:cstheme="minorHAnsi"/>
                <w:lang w:val="cs-CZ"/>
              </w:rPr>
              <w:t>Napojení přípojky</w:t>
            </w:r>
          </w:p>
        </w:tc>
        <w:tc>
          <w:tcPr>
            <w:tcW w:w="6373" w:type="dxa"/>
          </w:tcPr>
          <w:p w14:paraId="780DBD22" w14:textId="2A57D144" w:rsidR="00ED4BFE" w:rsidRDefault="00B8098A" w:rsidP="003F5EA6">
            <w:pPr>
              <w:pStyle w:val="TPodrazky"/>
              <w:widowControl/>
              <w:numPr>
                <w:ilvl w:val="0"/>
                <w:numId w:val="0"/>
              </w:numPr>
              <w:rPr>
                <w:rFonts w:asciiTheme="minorHAnsi" w:hAnsiTheme="minorHAnsi" w:cstheme="minorHAnsi"/>
              </w:rPr>
            </w:pPr>
            <w:r w:rsidRPr="00042346">
              <w:rPr>
                <w:rFonts w:asciiTheme="minorHAnsi" w:hAnsiTheme="minorHAnsi" w:cstheme="minorHAnsi"/>
              </w:rPr>
              <w:t>U stávajících vodovodů se používají navrtávky, pokud to není technicky možné, je vysazena odbočka.</w:t>
            </w:r>
            <w:r w:rsidR="00ED4BFE">
              <w:rPr>
                <w:rFonts w:asciiTheme="minorHAnsi" w:hAnsiTheme="minorHAnsi" w:cstheme="minorHAnsi"/>
              </w:rPr>
              <w:t xml:space="preserve"> </w:t>
            </w:r>
            <w:r w:rsidR="00ED4BFE" w:rsidRPr="00ED4BFE">
              <w:rPr>
                <w:rFonts w:asciiTheme="minorHAnsi" w:hAnsiTheme="minorHAnsi" w:cstheme="minorHAnsi"/>
              </w:rPr>
              <w:t>Navrtávka na novém potrubí PE se provádí elektrotvarovkou</w:t>
            </w:r>
            <w:r w:rsidR="00ED4BFE">
              <w:rPr>
                <w:rFonts w:asciiTheme="minorHAnsi" w:hAnsiTheme="minorHAnsi" w:cstheme="minorHAnsi"/>
              </w:rPr>
              <w:t>.</w:t>
            </w:r>
          </w:p>
          <w:p w14:paraId="46B7724E" w14:textId="7ACF26BB" w:rsidR="00FE2B47" w:rsidRPr="00042346" w:rsidRDefault="00B8098A" w:rsidP="003F5EA6">
            <w:pPr>
              <w:pStyle w:val="TPodrazky"/>
              <w:widowControl/>
              <w:numPr>
                <w:ilvl w:val="0"/>
                <w:numId w:val="0"/>
              </w:numPr>
              <w:rPr>
                <w:rFonts w:asciiTheme="minorHAnsi" w:hAnsiTheme="minorHAnsi" w:cstheme="minorHAnsi"/>
              </w:rPr>
            </w:pPr>
            <w:r w:rsidRPr="00042346">
              <w:rPr>
                <w:rFonts w:asciiTheme="minorHAnsi" w:hAnsiTheme="minorHAnsi" w:cstheme="minorHAnsi"/>
              </w:rPr>
              <w:t>Odbočení a navrtávka je součástí vodovodního řadu včetně uzávěru na přípojce.</w:t>
            </w:r>
          </w:p>
        </w:tc>
      </w:tr>
      <w:tr w:rsidR="00FE2B47" w:rsidRPr="00042346" w14:paraId="571577ED" w14:textId="77777777" w:rsidTr="00395E60">
        <w:tc>
          <w:tcPr>
            <w:tcW w:w="2257" w:type="dxa"/>
          </w:tcPr>
          <w:p w14:paraId="1D4CD5C2" w14:textId="793B4E9C" w:rsidR="00FE2B47" w:rsidRPr="00042346" w:rsidRDefault="00B8098A" w:rsidP="003F5EA6">
            <w:pPr>
              <w:pStyle w:val="TPtabulka"/>
              <w:widowControl/>
              <w:rPr>
                <w:rFonts w:asciiTheme="minorHAnsi" w:hAnsiTheme="minorHAnsi" w:cstheme="minorHAnsi"/>
                <w:lang w:val="cs-CZ"/>
              </w:rPr>
            </w:pPr>
            <w:r w:rsidRPr="00042346">
              <w:rPr>
                <w:rFonts w:asciiTheme="minorHAnsi" w:hAnsiTheme="minorHAnsi" w:cstheme="minorHAnsi"/>
                <w:lang w:val="cs-CZ"/>
              </w:rPr>
              <w:t>Profil (DN) přípojky</w:t>
            </w:r>
          </w:p>
        </w:tc>
        <w:tc>
          <w:tcPr>
            <w:tcW w:w="6373" w:type="dxa"/>
          </w:tcPr>
          <w:p w14:paraId="27B1479F" w14:textId="4B05EF84" w:rsidR="00FE2B47" w:rsidRPr="00042346" w:rsidRDefault="00B8098A" w:rsidP="003F5EA6">
            <w:pPr>
              <w:pStyle w:val="TPtabulka"/>
              <w:widowControl/>
              <w:jc w:val="both"/>
              <w:rPr>
                <w:rFonts w:asciiTheme="minorHAnsi" w:hAnsiTheme="minorHAnsi" w:cstheme="minorHAnsi"/>
                <w:lang w:val="cs-CZ"/>
              </w:rPr>
            </w:pPr>
            <w:r w:rsidRPr="00042346">
              <w:rPr>
                <w:rFonts w:asciiTheme="minorHAnsi" w:hAnsiTheme="minorHAnsi" w:cstheme="minorHAnsi"/>
                <w:lang w:val="cs-CZ"/>
              </w:rPr>
              <w:t>Profily přípojek vychází z hydrotechnického výpočtu, min. však</w:t>
            </w:r>
            <w:r w:rsidR="00145BFF" w:rsidRPr="00042346">
              <w:rPr>
                <w:rFonts w:asciiTheme="minorHAnsi" w:hAnsiTheme="minorHAnsi" w:cstheme="minorHAnsi"/>
                <w:lang w:val="cs-CZ"/>
              </w:rPr>
              <w:t xml:space="preserve"> DN 25 (vnější průměr D32)</w:t>
            </w:r>
            <w:r w:rsidRPr="00042346">
              <w:rPr>
                <w:rFonts w:asciiTheme="minorHAnsi" w:hAnsiTheme="minorHAnsi" w:cstheme="minorHAnsi"/>
                <w:lang w:val="cs-CZ"/>
              </w:rPr>
              <w:t>.</w:t>
            </w:r>
          </w:p>
        </w:tc>
      </w:tr>
      <w:tr w:rsidR="00FE2B47" w:rsidRPr="00042346" w14:paraId="511014C8" w14:textId="77777777" w:rsidTr="00395E60">
        <w:tc>
          <w:tcPr>
            <w:tcW w:w="2257" w:type="dxa"/>
          </w:tcPr>
          <w:p w14:paraId="6DA69EC7" w14:textId="4C244094" w:rsidR="00FE2B47" w:rsidRPr="00042346" w:rsidRDefault="00B8098A" w:rsidP="003F5EA6">
            <w:pPr>
              <w:pStyle w:val="TPtabulka"/>
              <w:widowControl/>
              <w:rPr>
                <w:rFonts w:asciiTheme="minorHAnsi" w:hAnsiTheme="minorHAnsi" w:cstheme="minorHAnsi"/>
                <w:lang w:val="cs-CZ"/>
              </w:rPr>
            </w:pPr>
            <w:r w:rsidRPr="00042346">
              <w:rPr>
                <w:rFonts w:asciiTheme="minorHAnsi" w:hAnsiTheme="minorHAnsi" w:cstheme="minorHAnsi"/>
                <w:lang w:val="cs-CZ"/>
              </w:rPr>
              <w:t>Materiál</w:t>
            </w:r>
          </w:p>
        </w:tc>
        <w:tc>
          <w:tcPr>
            <w:tcW w:w="6373" w:type="dxa"/>
          </w:tcPr>
          <w:p w14:paraId="2C2636C6" w14:textId="00EC460E" w:rsidR="00F8798F" w:rsidRPr="00042346" w:rsidRDefault="00B8098A" w:rsidP="003F5EA6">
            <w:pPr>
              <w:pStyle w:val="TPtabulka"/>
              <w:widowControl/>
              <w:jc w:val="both"/>
              <w:rPr>
                <w:rFonts w:asciiTheme="minorHAnsi" w:hAnsiTheme="minorHAnsi" w:cstheme="minorHAnsi"/>
                <w:lang w:val="cs-CZ"/>
              </w:rPr>
            </w:pPr>
            <w:r w:rsidRPr="00042346">
              <w:rPr>
                <w:rFonts w:asciiTheme="minorHAnsi" w:hAnsiTheme="minorHAnsi" w:cstheme="minorHAnsi"/>
                <w:lang w:val="cs-CZ"/>
              </w:rPr>
              <w:t>Polyetylén s ochranným pláštěm (PE 100 RC, SDR 11)</w:t>
            </w:r>
            <w:r w:rsidR="00FC3647">
              <w:rPr>
                <w:rFonts w:asciiTheme="minorHAnsi" w:hAnsiTheme="minorHAnsi" w:cstheme="minorHAnsi"/>
                <w:lang w:val="cs-CZ"/>
              </w:rPr>
              <w:t>.</w:t>
            </w:r>
          </w:p>
        </w:tc>
      </w:tr>
      <w:tr w:rsidR="00F8798F" w:rsidRPr="00042346" w14:paraId="6347F1E1" w14:textId="77777777" w:rsidTr="00395E60">
        <w:tc>
          <w:tcPr>
            <w:tcW w:w="2257" w:type="dxa"/>
          </w:tcPr>
          <w:p w14:paraId="4287B2AA" w14:textId="54882AA6" w:rsidR="00F8798F" w:rsidRPr="00042346" w:rsidRDefault="00F8798F" w:rsidP="003F5EA6">
            <w:pPr>
              <w:pStyle w:val="TPtabulka"/>
              <w:widowControl/>
              <w:rPr>
                <w:rFonts w:asciiTheme="minorHAnsi" w:hAnsiTheme="minorHAnsi" w:cstheme="minorHAnsi"/>
                <w:lang w:val="cs-CZ"/>
              </w:rPr>
            </w:pPr>
            <w:r w:rsidRPr="00042346">
              <w:rPr>
                <w:rFonts w:asciiTheme="minorHAnsi" w:hAnsiTheme="minorHAnsi" w:cstheme="minorHAnsi"/>
                <w:lang w:val="cs-CZ"/>
              </w:rPr>
              <w:t>Uzávěr</w:t>
            </w:r>
          </w:p>
        </w:tc>
        <w:tc>
          <w:tcPr>
            <w:tcW w:w="6373" w:type="dxa"/>
          </w:tcPr>
          <w:p w14:paraId="6ADE0A8F" w14:textId="4A39F429" w:rsidR="00F8798F" w:rsidRPr="00042346" w:rsidRDefault="00F8798F" w:rsidP="003F5EA6">
            <w:pPr>
              <w:pStyle w:val="TPtabulka"/>
              <w:widowControl/>
              <w:jc w:val="both"/>
              <w:rPr>
                <w:rFonts w:asciiTheme="minorHAnsi" w:hAnsiTheme="minorHAnsi" w:cstheme="minorHAnsi"/>
                <w:lang w:val="cs-CZ"/>
              </w:rPr>
            </w:pPr>
            <w:r w:rsidRPr="00042346">
              <w:rPr>
                <w:rFonts w:asciiTheme="minorHAnsi" w:hAnsiTheme="minorHAnsi" w:cstheme="minorHAnsi"/>
                <w:lang w:val="cs-CZ"/>
              </w:rPr>
              <w:t>Jako uzávěry na přípojkách jsou používána šoupátka. Pouze u nových PE řadů jsou pro navrtávky používány elektrotvarovky s ventilem.</w:t>
            </w:r>
          </w:p>
        </w:tc>
      </w:tr>
      <w:tr w:rsidR="00361066" w:rsidRPr="00042346" w14:paraId="160FCE4A" w14:textId="77777777" w:rsidTr="00395E60">
        <w:tc>
          <w:tcPr>
            <w:tcW w:w="2257" w:type="dxa"/>
          </w:tcPr>
          <w:p w14:paraId="77BFB38B" w14:textId="430EA954" w:rsidR="00361066" w:rsidRPr="00042346" w:rsidRDefault="00361066" w:rsidP="003F5EA6">
            <w:pPr>
              <w:pStyle w:val="TPtabulka"/>
              <w:widowControl/>
              <w:rPr>
                <w:rFonts w:asciiTheme="minorHAnsi" w:hAnsiTheme="minorHAnsi" w:cstheme="minorHAnsi"/>
                <w:lang w:val="cs-CZ"/>
              </w:rPr>
            </w:pPr>
            <w:r w:rsidRPr="00042346">
              <w:rPr>
                <w:rFonts w:asciiTheme="minorHAnsi" w:hAnsiTheme="minorHAnsi" w:cstheme="minorHAnsi"/>
                <w:lang w:val="cs-CZ"/>
              </w:rPr>
              <w:t>Zákopová souprava</w:t>
            </w:r>
          </w:p>
        </w:tc>
        <w:tc>
          <w:tcPr>
            <w:tcW w:w="6373" w:type="dxa"/>
          </w:tcPr>
          <w:p w14:paraId="1057DEEC" w14:textId="64D39BFD" w:rsidR="00361066" w:rsidRPr="00042346" w:rsidRDefault="00361066" w:rsidP="003F5EA6">
            <w:pPr>
              <w:pStyle w:val="TPtabulka"/>
              <w:widowControl/>
              <w:jc w:val="both"/>
              <w:rPr>
                <w:rFonts w:asciiTheme="minorHAnsi" w:hAnsiTheme="minorHAnsi" w:cstheme="minorHAnsi"/>
                <w:lang w:val="cs-CZ"/>
              </w:rPr>
            </w:pPr>
            <w:r w:rsidRPr="00042346">
              <w:rPr>
                <w:rFonts w:asciiTheme="minorHAnsi" w:hAnsiTheme="minorHAnsi" w:cstheme="minorHAnsi"/>
                <w:lang w:val="cs-CZ"/>
              </w:rPr>
              <w:t>Pro zákopové soupravy jsou ve zpevněných plochách používány teleskopické tyče, v nezpevněných je možno použít tuhé. Jehlancový nástavec pro klíč a objímka vřetene (spodní ořech) jsou provedeny z tvárné litiny. Klíčová tyč má jako protikorozní ochranu min. pozinkování.</w:t>
            </w:r>
          </w:p>
        </w:tc>
      </w:tr>
      <w:tr w:rsidR="00361066" w:rsidRPr="00042346" w14:paraId="1A772313" w14:textId="77777777" w:rsidTr="00395E60">
        <w:tc>
          <w:tcPr>
            <w:tcW w:w="2257" w:type="dxa"/>
          </w:tcPr>
          <w:p w14:paraId="0CF07E2F" w14:textId="17DB52E8" w:rsidR="00361066" w:rsidRPr="00042346" w:rsidRDefault="00361066" w:rsidP="003F5EA6">
            <w:pPr>
              <w:pStyle w:val="TPtabulka"/>
              <w:widowControl/>
              <w:rPr>
                <w:rFonts w:asciiTheme="minorHAnsi" w:hAnsiTheme="minorHAnsi" w:cstheme="minorHAnsi"/>
                <w:lang w:val="cs-CZ"/>
              </w:rPr>
            </w:pPr>
            <w:r w:rsidRPr="00042346">
              <w:rPr>
                <w:rFonts w:asciiTheme="minorHAnsi" w:hAnsiTheme="minorHAnsi" w:cstheme="minorHAnsi"/>
                <w:lang w:val="cs-CZ"/>
              </w:rPr>
              <w:t>Poklop</w:t>
            </w:r>
          </w:p>
        </w:tc>
        <w:tc>
          <w:tcPr>
            <w:tcW w:w="6373" w:type="dxa"/>
          </w:tcPr>
          <w:p w14:paraId="1947AC06" w14:textId="04C1FA93" w:rsidR="00361066" w:rsidRPr="00042346" w:rsidRDefault="00361066" w:rsidP="003F5EA6">
            <w:pPr>
              <w:pStyle w:val="TPtabulka"/>
              <w:widowControl/>
              <w:jc w:val="both"/>
              <w:rPr>
                <w:rFonts w:asciiTheme="minorHAnsi" w:hAnsiTheme="minorHAnsi" w:cstheme="minorHAnsi"/>
                <w:lang w:val="cs-CZ"/>
              </w:rPr>
            </w:pPr>
            <w:r w:rsidRPr="00042346">
              <w:rPr>
                <w:rFonts w:asciiTheme="minorHAnsi" w:hAnsiTheme="minorHAnsi" w:cstheme="minorHAnsi"/>
                <w:lang w:val="cs-CZ"/>
              </w:rPr>
              <w:t>V plochách s litým asfaltem jsou používány litinové poklopy. V</w:t>
            </w:r>
            <w:r w:rsidR="00FC3647">
              <w:rPr>
                <w:rFonts w:asciiTheme="minorHAnsi" w:hAnsiTheme="minorHAnsi" w:cstheme="minorHAnsi"/>
                <w:lang w:val="cs-CZ"/>
              </w:rPr>
              <w:t> </w:t>
            </w:r>
            <w:r w:rsidRPr="00042346">
              <w:rPr>
                <w:rFonts w:asciiTheme="minorHAnsi" w:hAnsiTheme="minorHAnsi" w:cstheme="minorHAnsi"/>
                <w:lang w:val="cs-CZ"/>
              </w:rPr>
              <w:t>ostatních případech je možno použít plastové, pokud vyhovují statickému zatížení.</w:t>
            </w:r>
          </w:p>
          <w:p w14:paraId="0125994F" w14:textId="28CF4A35" w:rsidR="00361066" w:rsidRPr="00042346" w:rsidRDefault="00361066" w:rsidP="003F5EA6">
            <w:pPr>
              <w:pStyle w:val="TPtabulka"/>
              <w:widowControl/>
              <w:jc w:val="both"/>
              <w:rPr>
                <w:rFonts w:asciiTheme="minorHAnsi" w:hAnsiTheme="minorHAnsi" w:cstheme="minorHAnsi"/>
                <w:lang w:val="cs-CZ"/>
              </w:rPr>
            </w:pPr>
            <w:r w:rsidRPr="00042346">
              <w:rPr>
                <w:rFonts w:asciiTheme="minorHAnsi" w:hAnsiTheme="minorHAnsi" w:cstheme="minorHAnsi"/>
                <w:lang w:val="cs-CZ"/>
              </w:rPr>
              <w:t>Pod poklopy zákopových souprav jsou používány plastové nebo betonové vystřeďovací podložky.</w:t>
            </w:r>
          </w:p>
        </w:tc>
      </w:tr>
    </w:tbl>
    <w:p w14:paraId="652D1156" w14:textId="77777777" w:rsidR="00FE2B47" w:rsidRPr="00042346" w:rsidRDefault="00FE2B47" w:rsidP="003F5EA6">
      <w:pPr>
        <w:pStyle w:val="TP11"/>
        <w:rPr>
          <w:rFonts w:asciiTheme="minorHAnsi" w:hAnsiTheme="minorHAnsi" w:cstheme="minorHAnsi"/>
          <w:lang w:val="cs-CZ"/>
        </w:rPr>
      </w:pPr>
      <w:bookmarkStart w:id="13" w:name="_Toc181392838"/>
      <w:bookmarkEnd w:id="11"/>
      <w:bookmarkEnd w:id="12"/>
      <w:r w:rsidRPr="00042346">
        <w:rPr>
          <w:rFonts w:asciiTheme="minorHAnsi" w:hAnsiTheme="minorHAnsi" w:cstheme="minorHAnsi"/>
          <w:lang w:val="cs-CZ"/>
        </w:rPr>
        <w:t>Vodoměrné šachty</w:t>
      </w:r>
      <w:bookmarkEnd w:id="13"/>
    </w:p>
    <w:p w14:paraId="0CFF0A87" w14:textId="0C0FC9BB" w:rsidR="00FE2B47" w:rsidRPr="00042346" w:rsidRDefault="00FE2B47" w:rsidP="003F5EA6">
      <w:pPr>
        <w:pStyle w:val="TPodrazky"/>
        <w:widowControl/>
        <w:rPr>
          <w:rFonts w:asciiTheme="minorHAnsi" w:hAnsiTheme="minorHAnsi" w:cstheme="minorHAnsi"/>
        </w:rPr>
      </w:pPr>
      <w:r w:rsidRPr="00042346">
        <w:rPr>
          <w:rFonts w:asciiTheme="minorHAnsi" w:hAnsiTheme="minorHAnsi" w:cstheme="minorHAnsi"/>
        </w:rPr>
        <w:t xml:space="preserve">Vodoměrná šachta je vybudována dle ČSN 755411, pokud možno s gravitačním odvodněním. Doporučené minimální vnitřní rozměry jsou 1200 </w:t>
      </w:r>
      <w:r w:rsidR="00042346" w:rsidRPr="00042346">
        <w:rPr>
          <w:rFonts w:asciiTheme="minorHAnsi" w:hAnsiTheme="minorHAnsi" w:cstheme="minorHAnsi"/>
        </w:rPr>
        <w:t>×</w:t>
      </w:r>
      <w:r w:rsidRPr="00042346">
        <w:rPr>
          <w:rFonts w:asciiTheme="minorHAnsi" w:hAnsiTheme="minorHAnsi" w:cstheme="minorHAnsi"/>
        </w:rPr>
        <w:t xml:space="preserve"> 900 </w:t>
      </w:r>
      <w:r w:rsidR="00042346" w:rsidRPr="00042346">
        <w:rPr>
          <w:rFonts w:asciiTheme="minorHAnsi" w:hAnsiTheme="minorHAnsi" w:cstheme="minorHAnsi"/>
        </w:rPr>
        <w:t>×</w:t>
      </w:r>
      <w:r w:rsidRPr="00042346">
        <w:rPr>
          <w:rFonts w:asciiTheme="minorHAnsi" w:hAnsiTheme="minorHAnsi" w:cstheme="minorHAnsi"/>
        </w:rPr>
        <w:t xml:space="preserve"> 1600 mm (délka, výška, šířka), žebřík nesmí zasahovat do průlezného profilu poklopu, min. rozměr poklopu je 600</w:t>
      </w:r>
      <w:r w:rsidR="00042346" w:rsidRPr="00042346">
        <w:rPr>
          <w:rFonts w:asciiTheme="minorHAnsi" w:hAnsiTheme="minorHAnsi" w:cstheme="minorHAnsi"/>
        </w:rPr>
        <w:t xml:space="preserve"> × </w:t>
      </w:r>
      <w:r w:rsidRPr="00042346">
        <w:rPr>
          <w:rFonts w:asciiTheme="minorHAnsi" w:hAnsiTheme="minorHAnsi" w:cstheme="minorHAnsi"/>
        </w:rPr>
        <w:t xml:space="preserve">600 mm. </w:t>
      </w:r>
    </w:p>
    <w:p w14:paraId="3D6ADDCF" w14:textId="57AD475A" w:rsidR="00FE2B47" w:rsidRPr="004E22CE" w:rsidRDefault="00FE2B47" w:rsidP="001B112F">
      <w:pPr>
        <w:pStyle w:val="TPodrazky"/>
        <w:widowControl/>
        <w:rPr>
          <w:rFonts w:asciiTheme="minorHAnsi" w:hAnsiTheme="minorHAnsi" w:cstheme="minorHAnsi"/>
        </w:rPr>
      </w:pPr>
      <w:r w:rsidRPr="004E22CE">
        <w:rPr>
          <w:rFonts w:asciiTheme="minorHAnsi" w:hAnsiTheme="minorHAnsi" w:cstheme="minorHAnsi"/>
        </w:rPr>
        <w:t>Vodoměry malé dimenze (zpravidla rodinné domy) je možno osazovat do vodoměrné šachty typu tubus. Typ šachty určuje provozovatel.</w:t>
      </w:r>
      <w:r w:rsidR="006D1317" w:rsidRPr="004E22CE">
        <w:rPr>
          <w:rFonts w:asciiTheme="minorHAnsi" w:hAnsiTheme="minorHAnsi" w:cstheme="minorHAnsi"/>
        </w:rPr>
        <w:t xml:space="preserve"> </w:t>
      </w:r>
      <w:r w:rsidRPr="004E22CE">
        <w:rPr>
          <w:rFonts w:asciiTheme="minorHAnsi" w:hAnsiTheme="minorHAnsi" w:cstheme="minorHAnsi"/>
        </w:rPr>
        <w:t>V případě umístění tubusové šachty v příjezdové cestě musí nosnost šachty a poklopu odpovídat předpokládanému zatížení. Nepovolují se tubusy v místech s vysokou hladinou spodní vody.</w:t>
      </w:r>
    </w:p>
    <w:p w14:paraId="6C3163FF" w14:textId="77777777" w:rsidR="00EF5E90" w:rsidRPr="003F5EA6" w:rsidRDefault="00EF5E90" w:rsidP="00EF5E90">
      <w:pPr>
        <w:pStyle w:val="TPodrazky"/>
        <w:widowControl/>
        <w:numPr>
          <w:ilvl w:val="0"/>
          <w:numId w:val="0"/>
        </w:numPr>
        <w:ind w:left="720" w:hanging="360"/>
        <w:rPr>
          <w:rFonts w:asciiTheme="minorHAnsi" w:hAnsiTheme="minorHAnsi" w:cstheme="minorHAnsi"/>
        </w:rPr>
      </w:pPr>
    </w:p>
    <w:p w14:paraId="2AC73866" w14:textId="47A40A2E" w:rsidR="00D02F19" w:rsidRPr="00042346" w:rsidRDefault="00FF7BBA" w:rsidP="003F5EA6">
      <w:pPr>
        <w:pStyle w:val="TP1"/>
        <w:rPr>
          <w:rFonts w:asciiTheme="minorHAnsi" w:hAnsiTheme="minorHAnsi" w:cstheme="minorHAnsi"/>
          <w:lang w:val="cs-CZ"/>
        </w:rPr>
      </w:pPr>
      <w:bookmarkStart w:id="14" w:name="_Toc181392839"/>
      <w:r w:rsidRPr="00042346">
        <w:rPr>
          <w:rFonts w:asciiTheme="minorHAnsi" w:hAnsiTheme="minorHAnsi" w:cstheme="minorHAnsi"/>
          <w:lang w:val="cs-CZ"/>
        </w:rPr>
        <w:t>Měření spotřeby vody</w:t>
      </w:r>
      <w:bookmarkEnd w:id="14"/>
    </w:p>
    <w:p w14:paraId="03D6B8A0" w14:textId="77777777" w:rsidR="00EF723A" w:rsidRPr="00395E60" w:rsidRDefault="00FF7BBA" w:rsidP="00395E60">
      <w:pPr>
        <w:pStyle w:val="TPodrazky"/>
      </w:pPr>
      <w:r w:rsidRPr="00395E60">
        <w:t>Spotřeba vody je měřena fakturačním vodoměrem. Typ a profil vodoměru určuje provozovatel</w:t>
      </w:r>
      <w:r w:rsidR="00EF723A" w:rsidRPr="00395E60">
        <w:t>:</w:t>
      </w:r>
    </w:p>
    <w:p w14:paraId="40A49E83" w14:textId="7281F646" w:rsidR="00EF723A" w:rsidRPr="00042346" w:rsidRDefault="00D02F19" w:rsidP="00395E60">
      <w:pPr>
        <w:pStyle w:val="TPodrazky"/>
        <w:widowControl/>
        <w:numPr>
          <w:ilvl w:val="1"/>
          <w:numId w:val="36"/>
        </w:numPr>
      </w:pPr>
      <w:r w:rsidRPr="00042346">
        <w:t>p</w:t>
      </w:r>
      <w:r w:rsidR="00C428CF" w:rsidRPr="00042346">
        <w:t>ro přípojky D</w:t>
      </w:r>
      <w:r w:rsidRPr="00042346">
        <w:t xml:space="preserve">N 25 (D32) </w:t>
      </w:r>
      <w:r w:rsidR="00C428CF" w:rsidRPr="00042346">
        <w:t>bude vodoměr DN</w:t>
      </w:r>
      <w:r w:rsidR="00087D69" w:rsidRPr="00042346">
        <w:t xml:space="preserve"> </w:t>
      </w:r>
      <w:r w:rsidR="00C428CF" w:rsidRPr="00042346">
        <w:t>20</w:t>
      </w:r>
      <w:r w:rsidRPr="00042346">
        <w:t>,</w:t>
      </w:r>
    </w:p>
    <w:p w14:paraId="25AA7584" w14:textId="351A7412" w:rsidR="00382985" w:rsidRPr="00DC1F1B" w:rsidRDefault="00D02F19" w:rsidP="00395E60">
      <w:pPr>
        <w:pStyle w:val="TPodrazky"/>
        <w:widowControl/>
        <w:numPr>
          <w:ilvl w:val="1"/>
          <w:numId w:val="36"/>
        </w:numPr>
        <w:rPr>
          <w:rFonts w:ascii="Times New Roman" w:hAnsi="Times New Roman"/>
        </w:rPr>
      </w:pPr>
      <w:r w:rsidRPr="00042346">
        <w:t>p</w:t>
      </w:r>
      <w:r w:rsidR="00C428CF" w:rsidRPr="00042346">
        <w:t xml:space="preserve">ro </w:t>
      </w:r>
      <w:r w:rsidRPr="00042346">
        <w:t>přípojky větších p</w:t>
      </w:r>
      <w:r w:rsidR="00C428CF" w:rsidRPr="00042346">
        <w:t>rofil</w:t>
      </w:r>
      <w:r w:rsidRPr="00042346">
        <w:t>ů</w:t>
      </w:r>
      <w:r w:rsidR="00C428CF" w:rsidRPr="00042346">
        <w:t xml:space="preserve"> bude navržen </w:t>
      </w:r>
      <w:r w:rsidR="00B0615A" w:rsidRPr="00042346">
        <w:t>projektantem a odsouhlase</w:t>
      </w:r>
      <w:r w:rsidRPr="00042346">
        <w:t xml:space="preserve">n </w:t>
      </w:r>
      <w:r w:rsidR="00C428CF" w:rsidRPr="00042346">
        <w:t>provoz</w:t>
      </w:r>
      <w:r w:rsidR="00B255CA" w:rsidRPr="00042346">
        <w:t>ova</w:t>
      </w:r>
      <w:r w:rsidR="00C428CF" w:rsidRPr="00042346">
        <w:t>te</w:t>
      </w:r>
      <w:r w:rsidR="00B0615A" w:rsidRPr="00042346">
        <w:t>lem.</w:t>
      </w:r>
    </w:p>
    <w:p w14:paraId="029F1A2D" w14:textId="77777777" w:rsidR="00DC1F1B" w:rsidRDefault="00DC1F1B" w:rsidP="00DC1F1B">
      <w:pPr>
        <w:pStyle w:val="TPodrazky"/>
        <w:numPr>
          <w:ilvl w:val="0"/>
          <w:numId w:val="0"/>
        </w:numPr>
        <w:ind w:left="720" w:hanging="360"/>
      </w:pPr>
    </w:p>
    <w:p w14:paraId="75CEDC25" w14:textId="77777777" w:rsidR="00DC1F1B" w:rsidRPr="00042346" w:rsidRDefault="00DC1F1B" w:rsidP="00DC1F1B">
      <w:pPr>
        <w:pStyle w:val="TPodrazky"/>
        <w:numPr>
          <w:ilvl w:val="0"/>
          <w:numId w:val="0"/>
        </w:numPr>
        <w:ind w:left="720" w:hanging="360"/>
      </w:pPr>
    </w:p>
    <w:p w14:paraId="176B14EF" w14:textId="3D025B5E" w:rsidR="00236D3C" w:rsidRPr="00042346" w:rsidRDefault="00EF723A" w:rsidP="003F5EA6">
      <w:pPr>
        <w:pStyle w:val="TP11"/>
        <w:rPr>
          <w:rFonts w:asciiTheme="minorHAnsi" w:hAnsiTheme="minorHAnsi" w:cstheme="minorHAnsi"/>
          <w:lang w:val="cs-CZ"/>
        </w:rPr>
      </w:pPr>
      <w:bookmarkStart w:id="15" w:name="_Toc181392840"/>
      <w:r w:rsidRPr="00042346">
        <w:rPr>
          <w:rFonts w:asciiTheme="minorHAnsi" w:hAnsiTheme="minorHAnsi" w:cstheme="minorHAnsi"/>
          <w:lang w:val="cs-CZ"/>
        </w:rPr>
        <w:t>Umístění vodoměru</w:t>
      </w:r>
      <w:bookmarkEnd w:id="15"/>
    </w:p>
    <w:p w14:paraId="793D65F5" w14:textId="698C1472" w:rsidR="00852C3D" w:rsidRPr="00852C3D" w:rsidRDefault="00734AD4" w:rsidP="003F5EA6">
      <w:pPr>
        <w:pStyle w:val="TPodrazky"/>
        <w:widowControl/>
        <w:rPr>
          <w:b/>
          <w:bCs/>
        </w:rPr>
      </w:pPr>
      <w:r w:rsidRPr="00852C3D">
        <w:rPr>
          <w:b/>
          <w:bCs/>
        </w:rPr>
        <w:t xml:space="preserve">Vodoměr u nových vodovodních přípojek bude umístěn </w:t>
      </w:r>
      <w:r w:rsidR="0077008D">
        <w:rPr>
          <w:b/>
          <w:bCs/>
        </w:rPr>
        <w:t xml:space="preserve">v objektu odběratele nebo </w:t>
      </w:r>
      <w:r w:rsidRPr="00852C3D">
        <w:rPr>
          <w:b/>
          <w:bCs/>
        </w:rPr>
        <w:t>ve vodoměrné šachtě.</w:t>
      </w:r>
    </w:p>
    <w:p w14:paraId="61CEAF2C" w14:textId="6F0A3411" w:rsidR="00734AD4" w:rsidRPr="00042346" w:rsidRDefault="0077008D" w:rsidP="003669F5">
      <w:pPr>
        <w:pStyle w:val="TPodrazky"/>
        <w:widowControl/>
      </w:pPr>
      <w:r w:rsidRPr="004E22CE">
        <w:t xml:space="preserve">V případě přípojek </w:t>
      </w:r>
      <w:r w:rsidR="005F456A" w:rsidRPr="004E22CE">
        <w:t>delších než 20 m bude vodoměr osazen ve vodoměrné šachtě.</w:t>
      </w:r>
      <w:r w:rsidR="005F456A">
        <w:t xml:space="preserve"> </w:t>
      </w:r>
      <w:r w:rsidR="00734AD4" w:rsidRPr="00042346">
        <w:t xml:space="preserve">Šachta musí být umístěna max. do vzdálenosti 10 m od napojení na vodovodní řad na veřejném prostranství. O </w:t>
      </w:r>
      <w:r w:rsidR="00042346" w:rsidRPr="00042346">
        <w:t>výjimce</w:t>
      </w:r>
      <w:r w:rsidR="00734AD4" w:rsidRPr="00042346">
        <w:t xml:space="preserve"> může v odůvodněných případech rozhodnout provozovatel. Je upřednostňováno umístění co nejblíže místu odbočení přípojky, na veřejném prostranství a</w:t>
      </w:r>
      <w:r w:rsidR="00D02F19" w:rsidRPr="00042346">
        <w:t> </w:t>
      </w:r>
      <w:r w:rsidR="00734AD4" w:rsidRPr="00042346">
        <w:t xml:space="preserve">pokud možno v nezpevněných plochách. V odůvodněných případech je možné umístění uvnitř oploceného areálu odběratele. </w:t>
      </w:r>
    </w:p>
    <w:p w14:paraId="498A7279" w14:textId="231D5153" w:rsidR="005F456A" w:rsidRDefault="005F456A" w:rsidP="003F5EA6">
      <w:pPr>
        <w:pStyle w:val="TPodrazky"/>
        <w:widowControl/>
      </w:pPr>
      <w:r>
        <w:t>Podmínky umístění vodoměru</w:t>
      </w:r>
      <w:r w:rsidR="00A441DE">
        <w:t xml:space="preserve"> pro přípojky do DN 32</w:t>
      </w:r>
      <w:r>
        <w:t>:</w:t>
      </w:r>
    </w:p>
    <w:p w14:paraId="2B99452D" w14:textId="5C566BF5" w:rsidR="005F456A" w:rsidRPr="00C218A7" w:rsidRDefault="005F456A" w:rsidP="005F456A">
      <w:pPr>
        <w:pStyle w:val="TPodrazky"/>
        <w:numPr>
          <w:ilvl w:val="1"/>
          <w:numId w:val="36"/>
        </w:numPr>
        <w:rPr>
          <w:b/>
          <w:bCs/>
        </w:rPr>
      </w:pPr>
      <w:r w:rsidRPr="00C218A7">
        <w:rPr>
          <w:b/>
          <w:bCs/>
        </w:rPr>
        <w:t>K vodoměru musí být volný přístup</w:t>
      </w:r>
      <w:r w:rsidR="00C218A7" w:rsidRPr="00C218A7">
        <w:rPr>
          <w:b/>
          <w:bCs/>
        </w:rPr>
        <w:t>, tzn. že umístění vodoměru umožňuje snadnou montáž a demontáž vodoměru a umožní kdykoliv odečet stavu vodoměru.</w:t>
      </w:r>
    </w:p>
    <w:p w14:paraId="31FFA25F" w14:textId="384BB6D8" w:rsidR="005F456A" w:rsidRDefault="005F456A" w:rsidP="005F456A">
      <w:pPr>
        <w:pStyle w:val="TPodrazky"/>
        <w:numPr>
          <w:ilvl w:val="1"/>
          <w:numId w:val="36"/>
        </w:numPr>
      </w:pPr>
      <w:r>
        <w:t>V podzemním podlaží musí být vodoměr umístěn nejdále 2,0 m od obvodového zdiva, potrubí nesmí být zakryté, na suchém a větraném místě min. 0,2 m a max. 1,20 m nad podlahou, nejméně 0,2 m od bočního zdiva</w:t>
      </w:r>
    </w:p>
    <w:p w14:paraId="102BE112" w14:textId="41BBECBB" w:rsidR="005F456A" w:rsidRDefault="005F456A" w:rsidP="005F456A">
      <w:pPr>
        <w:pStyle w:val="TPodrazky"/>
        <w:widowControl/>
        <w:numPr>
          <w:ilvl w:val="1"/>
          <w:numId w:val="36"/>
        </w:numPr>
      </w:pPr>
      <w:r>
        <w:t>V nepodsklepených budovách může být vodoměr umístěn v šachtě pod podlahou, ve skříňce nebo ve výklenku ve zdi, např. na chodbě, v průchodu. Min. rozmě</w:t>
      </w:r>
      <w:r w:rsidR="00191101">
        <w:t xml:space="preserve">r výklenku </w:t>
      </w:r>
      <w:r w:rsidR="00C218A7">
        <w:t xml:space="preserve">nebo šachty pod podlahou </w:t>
      </w:r>
      <w:r w:rsidR="00A441DE">
        <w:t>je 0,</w:t>
      </w:r>
      <w:r w:rsidR="00C218A7">
        <w:t>3</w:t>
      </w:r>
      <w:r w:rsidR="00A441DE">
        <w:t xml:space="preserve"> m před a za poslední tvarovkou nebo armaturou a</w:t>
      </w:r>
      <w:r w:rsidR="00C218A7">
        <w:t> </w:t>
      </w:r>
      <w:r w:rsidR="00A441DE">
        <w:t>min. 0,</w:t>
      </w:r>
      <w:r w:rsidR="00C218A7">
        <w:t>3</w:t>
      </w:r>
      <w:r w:rsidR="00A441DE">
        <w:t xml:space="preserve"> m </w:t>
      </w:r>
      <w:r w:rsidR="00C218A7">
        <w:t>okolo</w:t>
      </w:r>
      <w:r w:rsidR="00396B99">
        <w:t xml:space="preserve"> vodoměrn</w:t>
      </w:r>
      <w:r w:rsidR="00C218A7">
        <w:t>é</w:t>
      </w:r>
      <w:r w:rsidR="00396B99">
        <w:t xml:space="preserve"> sestav</w:t>
      </w:r>
      <w:r w:rsidR="00C218A7">
        <w:t>y. Vzdálenost od zdiva nebo podlahy min. 0,1 m.</w:t>
      </w:r>
      <w:r w:rsidR="00A441DE">
        <w:t xml:space="preserve"> </w:t>
      </w:r>
    </w:p>
    <w:p w14:paraId="580A56F7" w14:textId="15E26DF9" w:rsidR="00A441DE" w:rsidRDefault="00A441DE" w:rsidP="005936B6">
      <w:pPr>
        <w:pStyle w:val="TPodrazky"/>
        <w:widowControl/>
      </w:pPr>
      <w:r>
        <w:t xml:space="preserve">Umístění vodoměru pro přípojky DN 40 a větší bude řešeno individuálně s provozovatelem dle typu </w:t>
      </w:r>
      <w:r w:rsidR="00396B99">
        <w:t>odběru</w:t>
      </w:r>
      <w:r>
        <w:t xml:space="preserve"> a dalších požadavků investora.</w:t>
      </w:r>
    </w:p>
    <w:p w14:paraId="53B2CF44" w14:textId="7C49ADD0" w:rsidR="00191101" w:rsidRDefault="00191101" w:rsidP="00191101">
      <w:pPr>
        <w:pStyle w:val="TPodrazky"/>
      </w:pPr>
      <w:r>
        <w:t>Vodoměrná sestava musí být zabezpečena proti mrazu, prachu či jakémukoliv jinému poškození.</w:t>
      </w:r>
    </w:p>
    <w:p w14:paraId="3F1E8B5F" w14:textId="121D5D32" w:rsidR="005F456A" w:rsidRPr="00042346" w:rsidRDefault="00D02F19" w:rsidP="00077302">
      <w:pPr>
        <w:pStyle w:val="TPodrazky"/>
        <w:widowControl/>
      </w:pPr>
      <w:r w:rsidRPr="00042346">
        <w:t>O umístění vodoměru rozhoduje provozovatel.</w:t>
      </w:r>
      <w:r w:rsidR="00852C3D">
        <w:t xml:space="preserve"> </w:t>
      </w:r>
    </w:p>
    <w:p w14:paraId="5211BC9F" w14:textId="47D5687F" w:rsidR="00382985" w:rsidRPr="00042346" w:rsidRDefault="00D02F19" w:rsidP="003F5EA6">
      <w:pPr>
        <w:pStyle w:val="TP11"/>
        <w:ind w:left="578" w:hanging="578"/>
        <w:rPr>
          <w:rFonts w:asciiTheme="minorHAnsi" w:hAnsiTheme="minorHAnsi" w:cstheme="minorHAnsi"/>
          <w:lang w:val="cs-CZ"/>
        </w:rPr>
      </w:pPr>
      <w:bookmarkStart w:id="16" w:name="_Toc181392841"/>
      <w:r w:rsidRPr="00042346">
        <w:rPr>
          <w:rFonts w:asciiTheme="minorHAnsi" w:hAnsiTheme="minorHAnsi" w:cstheme="minorHAnsi"/>
          <w:lang w:val="cs-CZ"/>
        </w:rPr>
        <w:t>Vodoměrná sestava</w:t>
      </w:r>
      <w:bookmarkEnd w:id="16"/>
    </w:p>
    <w:p w14:paraId="0145EBF4" w14:textId="7A9C6FF0" w:rsidR="00FF7BBA" w:rsidRPr="00077302" w:rsidRDefault="00FF7BBA" w:rsidP="003F5EA6">
      <w:pPr>
        <w:pStyle w:val="TPodrazky"/>
        <w:widowControl/>
        <w:rPr>
          <w:color w:val="000000" w:themeColor="text1"/>
        </w:rPr>
      </w:pPr>
      <w:r w:rsidRPr="00042346">
        <w:t>Vodoměr je součástí vodoměrné sestavy. Ta je tvořena uzávěrem, vodoměrem, zpětnou klapkou a</w:t>
      </w:r>
      <w:r w:rsidR="00D02F19" w:rsidRPr="00042346">
        <w:t> </w:t>
      </w:r>
      <w:r w:rsidRPr="00042346">
        <w:t xml:space="preserve">uzávěrem s výpustným ventilem. Výpustný ventil je umístěn zásadně za vodoměrem. </w:t>
      </w:r>
      <w:r w:rsidR="00077302">
        <w:t>V odůvodněných případech lze osadit před vodoměr filtr.</w:t>
      </w:r>
    </w:p>
    <w:p w14:paraId="0B19EDE9" w14:textId="77777777" w:rsidR="00077302" w:rsidRPr="00042346" w:rsidRDefault="00077302" w:rsidP="00077302">
      <w:pPr>
        <w:pStyle w:val="TPodrazky"/>
        <w:widowControl/>
        <w:numPr>
          <w:ilvl w:val="0"/>
          <w:numId w:val="0"/>
        </w:numPr>
        <w:ind w:left="720" w:hanging="360"/>
        <w:rPr>
          <w:color w:val="000000" w:themeColor="text1"/>
        </w:rPr>
      </w:pPr>
    </w:p>
    <w:p w14:paraId="30604F96" w14:textId="77777777" w:rsidR="00F11D35" w:rsidRPr="00042346" w:rsidRDefault="00F11D35" w:rsidP="003F5EA6">
      <w:pPr>
        <w:autoSpaceDE w:val="0"/>
        <w:autoSpaceDN w:val="0"/>
        <w:adjustRightInd w:val="0"/>
        <w:snapToGrid w:val="0"/>
        <w:jc w:val="both"/>
        <w:rPr>
          <w:rFonts w:asciiTheme="minorHAnsi" w:hAnsiTheme="minorHAnsi" w:cstheme="minorHAnsi"/>
          <w:color w:val="000000"/>
          <w:sz w:val="22"/>
          <w:szCs w:val="22"/>
        </w:rPr>
      </w:pPr>
    </w:p>
    <w:p w14:paraId="76FF8EA3" w14:textId="287ADB28" w:rsidR="00275A1C" w:rsidRPr="00042346" w:rsidRDefault="00275A1C" w:rsidP="003F5EA6">
      <w:pPr>
        <w:pStyle w:val="TP1"/>
        <w:rPr>
          <w:lang w:val="cs-CZ"/>
        </w:rPr>
      </w:pPr>
      <w:bookmarkStart w:id="17" w:name="_Toc178166781"/>
      <w:bookmarkStart w:id="18" w:name="_Toc178245178"/>
      <w:bookmarkStart w:id="19" w:name="_Toc181392842"/>
      <w:r w:rsidRPr="00042346">
        <w:rPr>
          <w:lang w:val="cs-CZ"/>
        </w:rPr>
        <w:t>Lokalizace stávajícího potrubí</w:t>
      </w:r>
      <w:bookmarkEnd w:id="17"/>
      <w:bookmarkEnd w:id="18"/>
      <w:bookmarkEnd w:id="19"/>
    </w:p>
    <w:p w14:paraId="450FFD46" w14:textId="77777777" w:rsidR="00275A1C" w:rsidRPr="00042346" w:rsidRDefault="00275A1C" w:rsidP="00395E60">
      <w:pPr>
        <w:pStyle w:val="TPodrazky"/>
      </w:pPr>
      <w:r w:rsidRPr="00042346">
        <w:t xml:space="preserve">Před zahájením prací na napojení na stávající potrubí je stavebník, příp. stavebník prostřednictvím zhotovitele, povinen zajistit vytyčení sítí v souladu s vyjádřením provozovatele. </w:t>
      </w:r>
    </w:p>
    <w:p w14:paraId="11743C3A" w14:textId="2067E94B" w:rsidR="00275A1C" w:rsidRDefault="00275A1C" w:rsidP="00395E60">
      <w:pPr>
        <w:pStyle w:val="TPodrazky"/>
      </w:pPr>
      <w:r w:rsidRPr="00042346">
        <w:t xml:space="preserve">Po vytyčení sítí je doporučeno pro minimalizaci případných vícenákladů vždy započít zemní práce ověřovací kopanou sondou v místě napojení, a to v předstihu před realizací výkopu vlastní trasy nové přípojky. Zjistí-li stavebník či dodavatel stavby odchylky v poloze vytyčeného potrubí či jeho technickém provedení, kontaktuje neprodleně </w:t>
      </w:r>
      <w:r w:rsidR="00A30D4E" w:rsidRPr="00042346">
        <w:t>provozovatele, který</w:t>
      </w:r>
      <w:r w:rsidRPr="00042346">
        <w:t xml:space="preserve"> zajistí na základě výzvy na své náklady následnou lokalizaci potrubí vč. upřesnění potřebných parametrů. Zahájení zemních prací v</w:t>
      </w:r>
      <w:r w:rsidR="00A30D4E" w:rsidRPr="00042346">
        <w:t> </w:t>
      </w:r>
      <w:r w:rsidRPr="00042346">
        <w:t>místě plánovaného napojení vede k prevenci případných škod a minimalizaci vícenákladů stavby.</w:t>
      </w:r>
    </w:p>
    <w:p w14:paraId="7B360BDE" w14:textId="77777777" w:rsidR="004900AA" w:rsidRDefault="004900AA" w:rsidP="004900AA">
      <w:pPr>
        <w:pStyle w:val="TPodrazky"/>
        <w:numPr>
          <w:ilvl w:val="0"/>
          <w:numId w:val="0"/>
        </w:numPr>
        <w:ind w:left="720" w:hanging="360"/>
      </w:pPr>
    </w:p>
    <w:p w14:paraId="32021FA6" w14:textId="77777777" w:rsidR="004900AA" w:rsidRDefault="004900AA" w:rsidP="004900AA">
      <w:pPr>
        <w:pStyle w:val="TPodrazky"/>
        <w:numPr>
          <w:ilvl w:val="0"/>
          <w:numId w:val="0"/>
        </w:numPr>
        <w:ind w:left="720" w:hanging="360"/>
      </w:pPr>
    </w:p>
    <w:p w14:paraId="04FEFC7E" w14:textId="77777777" w:rsidR="004900AA" w:rsidRDefault="004900AA" w:rsidP="004900AA">
      <w:pPr>
        <w:pStyle w:val="TPodrazky"/>
        <w:numPr>
          <w:ilvl w:val="0"/>
          <w:numId w:val="0"/>
        </w:numPr>
        <w:ind w:left="720" w:hanging="360"/>
      </w:pPr>
    </w:p>
    <w:p w14:paraId="5377E23E" w14:textId="77777777" w:rsidR="004900AA" w:rsidRDefault="004900AA" w:rsidP="004900AA">
      <w:pPr>
        <w:pStyle w:val="TPodrazky"/>
        <w:numPr>
          <w:ilvl w:val="0"/>
          <w:numId w:val="0"/>
        </w:numPr>
        <w:ind w:left="720" w:hanging="360"/>
      </w:pPr>
    </w:p>
    <w:p w14:paraId="676C4571" w14:textId="77777777" w:rsidR="004900AA" w:rsidRPr="00042346" w:rsidRDefault="004900AA" w:rsidP="004900AA">
      <w:pPr>
        <w:pStyle w:val="TPodrazky"/>
        <w:numPr>
          <w:ilvl w:val="0"/>
          <w:numId w:val="0"/>
        </w:numPr>
        <w:ind w:left="720" w:hanging="360"/>
      </w:pPr>
    </w:p>
    <w:p w14:paraId="4ABC7361" w14:textId="77777777" w:rsidR="00F11D35" w:rsidRPr="00042346" w:rsidRDefault="00F11D35" w:rsidP="003F5EA6">
      <w:pPr>
        <w:rPr>
          <w:rFonts w:asciiTheme="minorHAnsi" w:hAnsiTheme="minorHAnsi" w:cstheme="minorHAnsi"/>
          <w:color w:val="FF0000"/>
          <w:sz w:val="22"/>
          <w:szCs w:val="22"/>
        </w:rPr>
      </w:pPr>
    </w:p>
    <w:p w14:paraId="77F7E367" w14:textId="77777777" w:rsidR="00D02F19" w:rsidRPr="00042346" w:rsidRDefault="00D02F19" w:rsidP="003F5EA6">
      <w:pPr>
        <w:pStyle w:val="TP1"/>
        <w:rPr>
          <w:lang w:val="cs-CZ"/>
        </w:rPr>
      </w:pPr>
      <w:bookmarkStart w:id="20" w:name="_Toc181392843"/>
      <w:r w:rsidRPr="00042346">
        <w:rPr>
          <w:lang w:val="cs-CZ"/>
        </w:rPr>
        <w:lastRenderedPageBreak/>
        <w:t>Realizace přípojky</w:t>
      </w:r>
      <w:bookmarkEnd w:id="20"/>
    </w:p>
    <w:p w14:paraId="7C4AD290" w14:textId="118E35F1" w:rsidR="00077302" w:rsidRDefault="00077302" w:rsidP="003F5EA6">
      <w:pPr>
        <w:pStyle w:val="TPodrazky"/>
        <w:widowControl/>
        <w:rPr>
          <w:rFonts w:asciiTheme="minorHAnsi" w:hAnsiTheme="minorHAnsi" w:cstheme="minorHAnsi"/>
        </w:rPr>
      </w:pPr>
      <w:r>
        <w:rPr>
          <w:rFonts w:asciiTheme="minorHAnsi" w:hAnsiTheme="minorHAnsi" w:cstheme="minorHAnsi"/>
        </w:rPr>
        <w:t>Ostatní technické požadavky na realizaci přípojky jsou uvedeny v příloze č. 2.</w:t>
      </w:r>
    </w:p>
    <w:p w14:paraId="7BDBCF77" w14:textId="632E24E8" w:rsidR="00D02F19" w:rsidRPr="00042346" w:rsidRDefault="00D02F19" w:rsidP="003F5EA6">
      <w:pPr>
        <w:pStyle w:val="TPodrazky"/>
        <w:widowControl/>
        <w:rPr>
          <w:rFonts w:asciiTheme="minorHAnsi" w:hAnsiTheme="minorHAnsi" w:cstheme="minorHAnsi"/>
        </w:rPr>
      </w:pPr>
      <w:r w:rsidRPr="00042346">
        <w:rPr>
          <w:rFonts w:asciiTheme="minorHAnsi" w:hAnsiTheme="minorHAnsi" w:cstheme="minorHAnsi"/>
        </w:rPr>
        <w:t xml:space="preserve">Přípojky do DN 50 včetně jsou </w:t>
      </w:r>
      <w:r w:rsidR="003F5EA6" w:rsidRPr="00042346">
        <w:rPr>
          <w:rFonts w:asciiTheme="minorHAnsi" w:hAnsiTheme="minorHAnsi" w:cstheme="minorHAnsi"/>
        </w:rPr>
        <w:t xml:space="preserve">prováděny </w:t>
      </w:r>
      <w:r w:rsidR="003F5EA6">
        <w:rPr>
          <w:rFonts w:asciiTheme="minorHAnsi" w:hAnsiTheme="minorHAnsi" w:cstheme="minorHAnsi"/>
        </w:rPr>
        <w:t>– pokud</w:t>
      </w:r>
      <w:r w:rsidRPr="00042346">
        <w:rPr>
          <w:rFonts w:asciiTheme="minorHAnsi" w:hAnsiTheme="minorHAnsi" w:cstheme="minorHAnsi"/>
        </w:rPr>
        <w:t xml:space="preserve"> </w:t>
      </w:r>
      <w:r w:rsidR="003F5EA6" w:rsidRPr="00042346">
        <w:rPr>
          <w:rFonts w:asciiTheme="minorHAnsi" w:hAnsiTheme="minorHAnsi" w:cstheme="minorHAnsi"/>
        </w:rPr>
        <w:t xml:space="preserve">možno </w:t>
      </w:r>
      <w:r w:rsidR="003F5EA6">
        <w:rPr>
          <w:rFonts w:asciiTheme="minorHAnsi" w:hAnsiTheme="minorHAnsi" w:cstheme="minorHAnsi"/>
        </w:rPr>
        <w:t>– z</w:t>
      </w:r>
      <w:r w:rsidRPr="00042346">
        <w:rPr>
          <w:rFonts w:asciiTheme="minorHAnsi" w:hAnsiTheme="minorHAnsi" w:cstheme="minorHAnsi"/>
        </w:rPr>
        <w:t xml:space="preserve"> jednoho kusu potrubí. </w:t>
      </w:r>
    </w:p>
    <w:p w14:paraId="3AB2FB8C" w14:textId="77777777" w:rsidR="00D02F19" w:rsidRPr="00042346" w:rsidRDefault="00D02F19" w:rsidP="003F5EA6">
      <w:pPr>
        <w:pStyle w:val="TPodrazky"/>
        <w:widowControl/>
        <w:rPr>
          <w:rFonts w:asciiTheme="minorHAnsi" w:hAnsiTheme="minorHAnsi" w:cstheme="minorHAnsi"/>
        </w:rPr>
      </w:pPr>
      <w:r w:rsidRPr="00042346">
        <w:rPr>
          <w:rFonts w:asciiTheme="minorHAnsi" w:hAnsiTheme="minorHAnsi" w:cstheme="minorHAnsi"/>
        </w:rPr>
        <w:t xml:space="preserve">Prostupy potrubí ve stěnách nebo pod základy musí být provedeny tak, aby byla zajištěna jejich úplná vodotěsnost a plynotěsnost. </w:t>
      </w:r>
    </w:p>
    <w:p w14:paraId="7F68F250" w14:textId="77777777" w:rsidR="00D02F19" w:rsidRPr="00042346" w:rsidRDefault="00D02F19" w:rsidP="003F5EA6">
      <w:pPr>
        <w:pStyle w:val="TPodrazky"/>
        <w:widowControl/>
        <w:rPr>
          <w:rFonts w:asciiTheme="minorHAnsi" w:hAnsiTheme="minorHAnsi" w:cstheme="minorHAnsi"/>
        </w:rPr>
      </w:pPr>
      <w:r w:rsidRPr="00042346">
        <w:rPr>
          <w:rFonts w:asciiTheme="minorHAnsi" w:hAnsiTheme="minorHAnsi" w:cstheme="minorHAnsi"/>
        </w:rPr>
        <w:t xml:space="preserve">Provozovatel si vymiňuje právo na kontrolu provedení přípojky bezprostředně před záhozem v celé její délce. </w:t>
      </w:r>
    </w:p>
    <w:p w14:paraId="06F5A16A" w14:textId="4FA04970" w:rsidR="006502CB" w:rsidRDefault="00D02F19" w:rsidP="006502CB">
      <w:pPr>
        <w:pStyle w:val="TPodrazky"/>
        <w:widowControl/>
        <w:rPr>
          <w:rFonts w:asciiTheme="minorHAnsi" w:hAnsiTheme="minorHAnsi" w:cstheme="minorHAnsi"/>
        </w:rPr>
      </w:pPr>
      <w:bookmarkStart w:id="21" w:name="_Hlk178331528"/>
      <w:r w:rsidRPr="00042346">
        <w:rPr>
          <w:rFonts w:asciiTheme="minorHAnsi" w:hAnsiTheme="minorHAnsi" w:cstheme="minorHAnsi"/>
        </w:rPr>
        <w:t>Potrubí uložené v zemi je pro vyhledání polohy opatřeno vodičem 1</w:t>
      </w:r>
      <w:r w:rsidR="00042346" w:rsidRPr="00042346">
        <w:rPr>
          <w:rFonts w:asciiTheme="minorHAnsi" w:hAnsiTheme="minorHAnsi" w:cstheme="minorHAnsi"/>
        </w:rPr>
        <w:t xml:space="preserve"> × </w:t>
      </w:r>
      <w:r w:rsidRPr="00042346">
        <w:rPr>
          <w:rFonts w:asciiTheme="minorHAnsi" w:hAnsiTheme="minorHAnsi" w:cstheme="minorHAnsi"/>
        </w:rPr>
        <w:t>Cu 4 mm</w:t>
      </w:r>
      <w:r w:rsidRPr="00042346">
        <w:rPr>
          <w:rFonts w:asciiTheme="minorHAnsi" w:hAnsiTheme="minorHAnsi" w:cstheme="minorHAnsi"/>
          <w:vertAlign w:val="superscript"/>
        </w:rPr>
        <w:t>2</w:t>
      </w:r>
      <w:r w:rsidRPr="00042346">
        <w:rPr>
          <w:rFonts w:asciiTheme="minorHAnsi" w:hAnsiTheme="minorHAnsi" w:cstheme="minorHAnsi"/>
        </w:rPr>
        <w:t xml:space="preserve"> připevněným k vrchu potrubí. Vodič bude na jedné straně vyveden pod poklop vodovodního uzávěru v místě napojení na vodovodní řad, na druhé straně vyveden v místě vodoměru. </w:t>
      </w:r>
      <w:bookmarkStart w:id="22" w:name="_Hlk178331919"/>
      <w:r w:rsidRPr="00042346">
        <w:rPr>
          <w:rFonts w:asciiTheme="minorHAnsi" w:hAnsiTheme="minorHAnsi" w:cstheme="minorHAnsi"/>
        </w:rPr>
        <w:t xml:space="preserve">Vodič vodovodní přípojky nesmí být spojkován. </w:t>
      </w:r>
      <w:bookmarkEnd w:id="22"/>
    </w:p>
    <w:p w14:paraId="1200EA29" w14:textId="668C0DE3" w:rsidR="00E37FB4" w:rsidRPr="004E22CE" w:rsidRDefault="00E37FB4" w:rsidP="00E37FB4">
      <w:pPr>
        <w:pStyle w:val="TPodrazky"/>
        <w:rPr>
          <w:rFonts w:asciiTheme="minorHAnsi" w:hAnsiTheme="minorHAnsi" w:cstheme="minorHAnsi"/>
        </w:rPr>
      </w:pPr>
      <w:r w:rsidRPr="004E22CE">
        <w:rPr>
          <w:rFonts w:asciiTheme="minorHAnsi" w:hAnsiTheme="minorHAnsi" w:cstheme="minorHAnsi"/>
        </w:rPr>
        <w:t xml:space="preserve">Napojení na vodovod pro veřejnou potřebu je vysoce odbornou prací a současně zásahem do vodohospodářského zařízení provozovaného ve veřejném zájmu, za jejich technický stav je provozovatel odpovědný. A proto vlastní napojení, včetně dodávky potřebného materiálu, budu provádět výhradně provozovatel nebo jím pověřená odborná firma na základě objednávky vystavené žadatelem. </w:t>
      </w:r>
      <w:bookmarkStart w:id="23" w:name="_Hlk181969704"/>
      <w:r w:rsidRPr="004E22CE">
        <w:rPr>
          <w:rFonts w:asciiTheme="minorHAnsi" w:hAnsiTheme="minorHAnsi" w:cstheme="minorHAnsi"/>
        </w:rPr>
        <w:t>Vlastník vodovodu hradí materiál na odbočení přípojky</w:t>
      </w:r>
      <w:r w:rsidR="009F2250" w:rsidRPr="004E22CE">
        <w:rPr>
          <w:rFonts w:asciiTheme="minorHAnsi" w:hAnsiTheme="minorHAnsi" w:cstheme="minorHAnsi"/>
        </w:rPr>
        <w:t xml:space="preserve"> (navrtávací pás) a </w:t>
      </w:r>
      <w:r w:rsidRPr="004E22CE">
        <w:rPr>
          <w:rFonts w:asciiTheme="minorHAnsi" w:hAnsiTheme="minorHAnsi" w:cstheme="minorHAnsi"/>
        </w:rPr>
        <w:t xml:space="preserve">uzávěr vodovodní přípojky </w:t>
      </w:r>
      <w:r w:rsidR="009F2250" w:rsidRPr="004E22CE">
        <w:rPr>
          <w:rFonts w:asciiTheme="minorHAnsi" w:hAnsiTheme="minorHAnsi" w:cstheme="minorHAnsi"/>
        </w:rPr>
        <w:t xml:space="preserve">(vč. </w:t>
      </w:r>
      <w:r w:rsidRPr="004E22CE">
        <w:rPr>
          <w:rFonts w:asciiTheme="minorHAnsi" w:hAnsiTheme="minorHAnsi" w:cstheme="minorHAnsi"/>
        </w:rPr>
        <w:t>z</w:t>
      </w:r>
      <w:r w:rsidR="009F2250" w:rsidRPr="004E22CE">
        <w:rPr>
          <w:rFonts w:asciiTheme="minorHAnsi" w:hAnsiTheme="minorHAnsi" w:cstheme="minorHAnsi"/>
        </w:rPr>
        <w:t>e</w:t>
      </w:r>
      <w:r w:rsidRPr="004E22CE">
        <w:rPr>
          <w:rFonts w:asciiTheme="minorHAnsi" w:hAnsiTheme="minorHAnsi" w:cstheme="minorHAnsi"/>
        </w:rPr>
        <w:t xml:space="preserve">mní </w:t>
      </w:r>
      <w:r w:rsidR="009F2250" w:rsidRPr="004E22CE">
        <w:rPr>
          <w:rFonts w:asciiTheme="minorHAnsi" w:hAnsiTheme="minorHAnsi" w:cstheme="minorHAnsi"/>
        </w:rPr>
        <w:t>z</w:t>
      </w:r>
      <w:r w:rsidRPr="004E22CE">
        <w:rPr>
          <w:rFonts w:asciiTheme="minorHAnsi" w:hAnsiTheme="minorHAnsi" w:cstheme="minorHAnsi"/>
        </w:rPr>
        <w:t>ákopov</w:t>
      </w:r>
      <w:r w:rsidR="009F2250" w:rsidRPr="004E22CE">
        <w:rPr>
          <w:rFonts w:asciiTheme="minorHAnsi" w:hAnsiTheme="minorHAnsi" w:cstheme="minorHAnsi"/>
        </w:rPr>
        <w:t>é</w:t>
      </w:r>
      <w:r w:rsidRPr="004E22CE">
        <w:rPr>
          <w:rFonts w:asciiTheme="minorHAnsi" w:hAnsiTheme="minorHAnsi" w:cstheme="minorHAnsi"/>
        </w:rPr>
        <w:t xml:space="preserve"> souprav</w:t>
      </w:r>
      <w:r w:rsidR="009F2250" w:rsidRPr="004E22CE">
        <w:rPr>
          <w:rFonts w:asciiTheme="minorHAnsi" w:hAnsiTheme="minorHAnsi" w:cstheme="minorHAnsi"/>
        </w:rPr>
        <w:t>y</w:t>
      </w:r>
      <w:r w:rsidRPr="004E22CE">
        <w:rPr>
          <w:rFonts w:asciiTheme="minorHAnsi" w:hAnsiTheme="minorHAnsi" w:cstheme="minorHAnsi"/>
        </w:rPr>
        <w:t>, poklop</w:t>
      </w:r>
      <w:r w:rsidR="009F2250" w:rsidRPr="004E22CE">
        <w:rPr>
          <w:rFonts w:asciiTheme="minorHAnsi" w:hAnsiTheme="minorHAnsi" w:cstheme="minorHAnsi"/>
        </w:rPr>
        <w:t>u</w:t>
      </w:r>
      <w:r w:rsidRPr="004E22CE">
        <w:rPr>
          <w:rFonts w:asciiTheme="minorHAnsi" w:hAnsiTheme="minorHAnsi" w:cstheme="minorHAnsi"/>
        </w:rPr>
        <w:t xml:space="preserve"> a</w:t>
      </w:r>
      <w:r w:rsidR="00342F33" w:rsidRPr="004E22CE">
        <w:rPr>
          <w:rFonts w:asciiTheme="minorHAnsi" w:hAnsiTheme="minorHAnsi" w:cstheme="minorHAnsi"/>
        </w:rPr>
        <w:t> </w:t>
      </w:r>
      <w:r w:rsidR="009F2250" w:rsidRPr="004E22CE">
        <w:rPr>
          <w:rFonts w:asciiTheme="minorHAnsi" w:hAnsiTheme="minorHAnsi" w:cstheme="minorHAnsi"/>
        </w:rPr>
        <w:t>podložky)</w:t>
      </w:r>
      <w:r w:rsidRPr="004E22CE">
        <w:rPr>
          <w:rFonts w:asciiTheme="minorHAnsi" w:hAnsiTheme="minorHAnsi" w:cstheme="minorHAnsi"/>
        </w:rPr>
        <w:t>.</w:t>
      </w:r>
      <w:r w:rsidR="009F2250" w:rsidRPr="004E22CE">
        <w:rPr>
          <w:rFonts w:asciiTheme="minorHAnsi" w:hAnsiTheme="minorHAnsi" w:cstheme="minorHAnsi"/>
        </w:rPr>
        <w:t xml:space="preserve"> </w:t>
      </w:r>
      <w:bookmarkStart w:id="24" w:name="_Hlk181969722"/>
      <w:bookmarkEnd w:id="23"/>
      <w:r w:rsidR="009F2250" w:rsidRPr="004E22CE">
        <w:rPr>
          <w:rFonts w:asciiTheme="minorHAnsi" w:hAnsiTheme="minorHAnsi" w:cstheme="minorHAnsi"/>
        </w:rPr>
        <w:t>Ostatní náklady hradí investor vodovodní přípojky (veškeré práce vč. napojení, potrubí, šachtu, vodoměrnou sestavu, signalizační vodič atd.)</w:t>
      </w:r>
      <w:bookmarkEnd w:id="24"/>
    </w:p>
    <w:p w14:paraId="4823E17D" w14:textId="506CA59E" w:rsidR="00E37FB4" w:rsidRPr="004E22CE" w:rsidRDefault="00E37FB4" w:rsidP="00E37FB4">
      <w:pPr>
        <w:pStyle w:val="TPodrazky"/>
        <w:rPr>
          <w:rFonts w:asciiTheme="minorHAnsi" w:hAnsiTheme="minorHAnsi" w:cstheme="minorHAnsi"/>
        </w:rPr>
      </w:pPr>
      <w:r w:rsidRPr="004E22CE">
        <w:rPr>
          <w:rFonts w:asciiTheme="minorHAnsi" w:hAnsiTheme="minorHAnsi" w:cstheme="minorHAnsi"/>
        </w:rPr>
        <w:t xml:space="preserve">Realizaci celé vodovodní přípojky od místa napojení </w:t>
      </w:r>
      <w:r w:rsidR="0063083A" w:rsidRPr="004E22CE">
        <w:rPr>
          <w:rFonts w:asciiTheme="minorHAnsi" w:hAnsiTheme="minorHAnsi" w:cstheme="minorHAnsi"/>
        </w:rPr>
        <w:t>p</w:t>
      </w:r>
      <w:r w:rsidRPr="004E22CE">
        <w:rPr>
          <w:rFonts w:asciiTheme="minorHAnsi" w:hAnsiTheme="minorHAnsi" w:cstheme="minorHAnsi"/>
        </w:rPr>
        <w:t xml:space="preserve">o </w:t>
      </w:r>
      <w:r w:rsidR="00077302" w:rsidRPr="004E22CE">
        <w:rPr>
          <w:rFonts w:asciiTheme="minorHAnsi" w:hAnsiTheme="minorHAnsi" w:cstheme="minorHAnsi"/>
        </w:rPr>
        <w:t>vodoměrnou sestavu</w:t>
      </w:r>
      <w:r w:rsidRPr="004E22CE">
        <w:rPr>
          <w:rFonts w:asciiTheme="minorHAnsi" w:hAnsiTheme="minorHAnsi" w:cstheme="minorHAnsi"/>
        </w:rPr>
        <w:t xml:space="preserve"> je možn</w:t>
      </w:r>
      <w:r w:rsidR="009F2250" w:rsidRPr="004E22CE">
        <w:rPr>
          <w:rFonts w:asciiTheme="minorHAnsi" w:hAnsiTheme="minorHAnsi" w:cstheme="minorHAnsi"/>
        </w:rPr>
        <w:t>é</w:t>
      </w:r>
      <w:r w:rsidRPr="004E22CE">
        <w:rPr>
          <w:rFonts w:asciiTheme="minorHAnsi" w:hAnsiTheme="minorHAnsi" w:cstheme="minorHAnsi"/>
        </w:rPr>
        <w:t xml:space="preserve"> zajistit na základě objednávky </w:t>
      </w:r>
      <w:r w:rsidR="009F2250" w:rsidRPr="004E22CE">
        <w:rPr>
          <w:rFonts w:asciiTheme="minorHAnsi" w:hAnsiTheme="minorHAnsi" w:cstheme="minorHAnsi"/>
        </w:rPr>
        <w:t>u provozovatele (</w:t>
      </w:r>
      <w:r w:rsidRPr="004E22CE">
        <w:rPr>
          <w:rFonts w:asciiTheme="minorHAnsi" w:hAnsiTheme="minorHAnsi" w:cstheme="minorHAnsi"/>
        </w:rPr>
        <w:t>dodávk</w:t>
      </w:r>
      <w:r w:rsidR="009F2250" w:rsidRPr="004E22CE">
        <w:rPr>
          <w:rFonts w:asciiTheme="minorHAnsi" w:hAnsiTheme="minorHAnsi" w:cstheme="minorHAnsi"/>
        </w:rPr>
        <w:t>u</w:t>
      </w:r>
      <w:r w:rsidRPr="004E22CE">
        <w:rPr>
          <w:rFonts w:asciiTheme="minorHAnsi" w:hAnsiTheme="minorHAnsi" w:cstheme="minorHAnsi"/>
        </w:rPr>
        <w:t xml:space="preserve"> materiálu a montáž</w:t>
      </w:r>
      <w:r w:rsidR="009F2250" w:rsidRPr="004E22CE">
        <w:rPr>
          <w:rFonts w:asciiTheme="minorHAnsi" w:hAnsiTheme="minorHAnsi" w:cstheme="minorHAnsi"/>
        </w:rPr>
        <w:t>)</w:t>
      </w:r>
      <w:r w:rsidRPr="004E22CE">
        <w:rPr>
          <w:rFonts w:asciiTheme="minorHAnsi" w:hAnsiTheme="minorHAnsi" w:cstheme="minorHAnsi"/>
        </w:rPr>
        <w:t xml:space="preserve">. Zemní práce zajistí investor. </w:t>
      </w:r>
      <w:r w:rsidR="0063083A" w:rsidRPr="004E22CE">
        <w:rPr>
          <w:rFonts w:asciiTheme="minorHAnsi" w:hAnsiTheme="minorHAnsi" w:cstheme="minorHAnsi"/>
        </w:rPr>
        <w:t>Vodoměrnou šachtu, vč. osazení si zajišťuje investor</w:t>
      </w:r>
      <w:r w:rsidR="00EA65F3" w:rsidRPr="004E22CE">
        <w:rPr>
          <w:rFonts w:asciiTheme="minorHAnsi" w:hAnsiTheme="minorHAnsi" w:cstheme="minorHAnsi"/>
        </w:rPr>
        <w:t>, pokud se s provozovatelem nedohodne jinak</w:t>
      </w:r>
      <w:r w:rsidR="0063083A" w:rsidRPr="004E22CE">
        <w:rPr>
          <w:rFonts w:asciiTheme="minorHAnsi" w:hAnsiTheme="minorHAnsi" w:cstheme="minorHAnsi"/>
        </w:rPr>
        <w:t xml:space="preserve">. </w:t>
      </w:r>
      <w:r w:rsidR="009F2250" w:rsidRPr="004E22CE">
        <w:rPr>
          <w:rFonts w:asciiTheme="minorHAnsi" w:hAnsiTheme="minorHAnsi" w:cstheme="minorHAnsi"/>
        </w:rPr>
        <w:t>V p</w:t>
      </w:r>
      <w:r w:rsidRPr="004E22CE">
        <w:rPr>
          <w:rFonts w:asciiTheme="minorHAnsi" w:hAnsiTheme="minorHAnsi" w:cstheme="minorHAnsi"/>
        </w:rPr>
        <w:t xml:space="preserve">řípadě, že dodávku materiálu a montáž přípojky </w:t>
      </w:r>
      <w:r w:rsidR="009F2250" w:rsidRPr="004E22CE">
        <w:rPr>
          <w:rFonts w:asciiTheme="minorHAnsi" w:hAnsiTheme="minorHAnsi" w:cstheme="minorHAnsi"/>
        </w:rPr>
        <w:t>(</w:t>
      </w:r>
      <w:r w:rsidRPr="004E22CE">
        <w:rPr>
          <w:rFonts w:asciiTheme="minorHAnsi" w:hAnsiTheme="minorHAnsi" w:cstheme="minorHAnsi"/>
        </w:rPr>
        <w:t>bez napojení na vodovod</w:t>
      </w:r>
      <w:r w:rsidR="009F2250" w:rsidRPr="004E22CE">
        <w:rPr>
          <w:rFonts w:asciiTheme="minorHAnsi" w:hAnsiTheme="minorHAnsi" w:cstheme="minorHAnsi"/>
        </w:rPr>
        <w:t>!)</w:t>
      </w:r>
      <w:r w:rsidRPr="004E22CE">
        <w:rPr>
          <w:rFonts w:asciiTheme="minorHAnsi" w:hAnsiTheme="minorHAnsi" w:cstheme="minorHAnsi"/>
        </w:rPr>
        <w:t xml:space="preserve"> si zajistí investor sám, upozorňujeme, že použité materiály musí odpovídat schválen</w:t>
      </w:r>
      <w:r w:rsidR="009F2250" w:rsidRPr="004E22CE">
        <w:rPr>
          <w:rFonts w:asciiTheme="minorHAnsi" w:hAnsiTheme="minorHAnsi" w:cstheme="minorHAnsi"/>
        </w:rPr>
        <w:t>é projektové dokumentaci</w:t>
      </w:r>
      <w:r w:rsidR="00992AFB" w:rsidRPr="004E22CE">
        <w:rPr>
          <w:rFonts w:asciiTheme="minorHAnsi" w:hAnsiTheme="minorHAnsi" w:cstheme="minorHAnsi"/>
        </w:rPr>
        <w:t>.</w:t>
      </w:r>
    </w:p>
    <w:p w14:paraId="432077CA" w14:textId="184D38A5" w:rsidR="006502CB" w:rsidRPr="004E22CE" w:rsidRDefault="00E37FB4" w:rsidP="00181AEA">
      <w:pPr>
        <w:pStyle w:val="TPodrazky"/>
        <w:spacing w:after="160" w:line="259" w:lineRule="auto"/>
        <w:rPr>
          <w:rFonts w:asciiTheme="minorHAnsi" w:hAnsiTheme="minorHAnsi" w:cstheme="minorHAnsi"/>
        </w:rPr>
      </w:pPr>
      <w:r w:rsidRPr="004E22CE">
        <w:rPr>
          <w:rFonts w:asciiTheme="minorHAnsi" w:hAnsiTheme="minorHAnsi" w:cstheme="minorHAnsi"/>
        </w:rPr>
        <w:t xml:space="preserve">V případě, že materiál a montáž potrubí vodovodní přípojky od místa napojení po napojenou nemovitost si zajišťuje investor, bude </w:t>
      </w:r>
      <w:bookmarkStart w:id="25" w:name="_Hlk181971074"/>
      <w:r w:rsidRPr="004E22CE">
        <w:rPr>
          <w:rFonts w:asciiTheme="minorHAnsi" w:hAnsiTheme="minorHAnsi" w:cstheme="minorHAnsi"/>
        </w:rPr>
        <w:t xml:space="preserve">ke kontrole použitého materiálu a kvality provedených prací přizván před záhozem potrubí přípojky a tlakové zkoušce zástupce provozovatele. Provedena kontrola </w:t>
      </w:r>
      <w:r w:rsidR="00992AFB" w:rsidRPr="004E22CE">
        <w:rPr>
          <w:rFonts w:asciiTheme="minorHAnsi" w:hAnsiTheme="minorHAnsi" w:cstheme="minorHAnsi"/>
        </w:rPr>
        <w:t>a je</w:t>
      </w:r>
      <w:r w:rsidRPr="004E22CE">
        <w:rPr>
          <w:rFonts w:asciiTheme="minorHAnsi" w:hAnsiTheme="minorHAnsi" w:cstheme="minorHAnsi"/>
        </w:rPr>
        <w:t>jí výsledek bude písemně potvrzený zástupcem provozovatele</w:t>
      </w:r>
      <w:bookmarkEnd w:id="25"/>
      <w:r w:rsidRPr="004E22CE">
        <w:rPr>
          <w:rFonts w:asciiTheme="minorHAnsi" w:hAnsiTheme="minorHAnsi" w:cstheme="minorHAnsi"/>
        </w:rPr>
        <w:t xml:space="preserve">. </w:t>
      </w:r>
      <w:r w:rsidR="00342F33" w:rsidRPr="004E22CE">
        <w:rPr>
          <w:rFonts w:asciiTheme="minorHAnsi" w:hAnsiTheme="minorHAnsi" w:cstheme="minorHAnsi"/>
        </w:rPr>
        <w:t>V p</w:t>
      </w:r>
      <w:r w:rsidRPr="004E22CE">
        <w:rPr>
          <w:rFonts w:asciiTheme="minorHAnsi" w:hAnsiTheme="minorHAnsi" w:cstheme="minorHAnsi"/>
        </w:rPr>
        <w:t>řípadě, že při kontrole bude zjištěno použití materiálů v rozporu se standardy, nebo že potrubí je zcela, nebo částečně zasypán</w:t>
      </w:r>
      <w:r w:rsidR="00342F33" w:rsidRPr="004E22CE">
        <w:rPr>
          <w:rFonts w:asciiTheme="minorHAnsi" w:hAnsiTheme="minorHAnsi" w:cstheme="minorHAnsi"/>
        </w:rPr>
        <w:t>o</w:t>
      </w:r>
      <w:r w:rsidRPr="004E22CE">
        <w:rPr>
          <w:rFonts w:asciiTheme="minorHAnsi" w:hAnsiTheme="minorHAnsi" w:cstheme="minorHAnsi"/>
        </w:rPr>
        <w:t xml:space="preserve">, případně bude zjištěn jiný nedostatek, který brání provedení kontroly, bude investorem sjednána náprava </w:t>
      </w:r>
      <w:r w:rsidR="00342F33" w:rsidRPr="004E22CE">
        <w:rPr>
          <w:rFonts w:asciiTheme="minorHAnsi" w:hAnsiTheme="minorHAnsi" w:cstheme="minorHAnsi"/>
        </w:rPr>
        <w:t>(odkrytí</w:t>
      </w:r>
      <w:r w:rsidRPr="004E22CE">
        <w:rPr>
          <w:rFonts w:asciiTheme="minorHAnsi" w:hAnsiTheme="minorHAnsi" w:cstheme="minorHAnsi"/>
        </w:rPr>
        <w:t xml:space="preserve"> potrubí, výměna </w:t>
      </w:r>
      <w:r w:rsidR="00342F33" w:rsidRPr="004E22CE">
        <w:rPr>
          <w:rFonts w:asciiTheme="minorHAnsi" w:hAnsiTheme="minorHAnsi" w:cstheme="minorHAnsi"/>
        </w:rPr>
        <w:t xml:space="preserve">nevhodného </w:t>
      </w:r>
      <w:r w:rsidRPr="004E22CE">
        <w:rPr>
          <w:rFonts w:asciiTheme="minorHAnsi" w:hAnsiTheme="minorHAnsi" w:cstheme="minorHAnsi"/>
        </w:rPr>
        <w:t>materiálu</w:t>
      </w:r>
      <w:r w:rsidR="00342F33" w:rsidRPr="004E22CE">
        <w:rPr>
          <w:rFonts w:asciiTheme="minorHAnsi" w:hAnsiTheme="minorHAnsi" w:cstheme="minorHAnsi"/>
        </w:rPr>
        <w:t xml:space="preserve"> apod.)</w:t>
      </w:r>
      <w:r w:rsidRPr="004E22CE">
        <w:rPr>
          <w:rFonts w:asciiTheme="minorHAnsi" w:hAnsiTheme="minorHAnsi" w:cstheme="minorHAnsi"/>
        </w:rPr>
        <w:t>.</w:t>
      </w:r>
    </w:p>
    <w:bookmarkEnd w:id="21"/>
    <w:p w14:paraId="746F9D9C" w14:textId="08291285" w:rsidR="00D02F19" w:rsidRDefault="00D02F19" w:rsidP="003F5EA6">
      <w:pPr>
        <w:pStyle w:val="TPodrazky"/>
        <w:widowControl/>
      </w:pPr>
      <w:r w:rsidRPr="00042346">
        <w:t xml:space="preserve">Na dokončené vodovodní přípojce po tlakové zkoušce je proveden proplach, kdy min. množství vody je </w:t>
      </w:r>
      <w:r w:rsidR="00042346" w:rsidRPr="00042346">
        <w:t>3–5</w:t>
      </w:r>
      <w:r w:rsidRPr="00042346">
        <w:t xml:space="preserve"> násobek objemu vody v potrubí. V případě, že před nebo během výstavby mohlo dojít ke kontaminaci potrubí vodovodní přípojky, musí být provedena řádná </w:t>
      </w:r>
      <w:r w:rsidR="00042346" w:rsidRPr="00042346">
        <w:t>dezinfekce</w:t>
      </w:r>
      <w:r w:rsidRPr="00042346">
        <w:t xml:space="preserve"> přípojky a proveden odběr kontrolního vzorku.</w:t>
      </w:r>
    </w:p>
    <w:p w14:paraId="0EA9ABC0" w14:textId="4A187E7F" w:rsidR="006502CB" w:rsidRDefault="006502CB" w:rsidP="003F5EA6">
      <w:pPr>
        <w:pStyle w:val="TPodrazky"/>
        <w:widowControl/>
      </w:pPr>
      <w:r>
        <w:t>Orientační množství vody</w:t>
      </w:r>
      <w:r w:rsidR="00DF7896">
        <w:t xml:space="preserve"> v potrubí </w:t>
      </w:r>
      <w:r>
        <w:t>a objemu pro proplach uvádí následující tabulka</w:t>
      </w:r>
    </w:p>
    <w:p w14:paraId="28E7B8E2" w14:textId="77777777" w:rsidR="006502CB" w:rsidRDefault="006502CB" w:rsidP="006502CB">
      <w:pPr>
        <w:pStyle w:val="TPodrazky"/>
        <w:widowControl/>
        <w:numPr>
          <w:ilvl w:val="0"/>
          <w:numId w:val="0"/>
        </w:numPr>
        <w:ind w:left="720" w:hanging="360"/>
      </w:pPr>
    </w:p>
    <w:tbl>
      <w:tblPr>
        <w:tblW w:w="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843"/>
        <w:gridCol w:w="1318"/>
        <w:gridCol w:w="1304"/>
      </w:tblGrid>
      <w:tr w:rsidR="00DF7896" w:rsidRPr="00DF7896" w14:paraId="1AAB10F6" w14:textId="77777777" w:rsidTr="00593F3B">
        <w:trPr>
          <w:trHeight w:val="300"/>
          <w:jc w:val="center"/>
        </w:trPr>
        <w:tc>
          <w:tcPr>
            <w:tcW w:w="1418" w:type="dxa"/>
            <w:vMerge w:val="restart"/>
            <w:shd w:val="clear" w:color="auto" w:fill="auto"/>
            <w:noWrap/>
            <w:vAlign w:val="center"/>
            <w:hideMark/>
          </w:tcPr>
          <w:p w14:paraId="722E1A9C" w14:textId="77777777" w:rsidR="00DF7896" w:rsidRPr="00DF7896" w:rsidRDefault="00DF7896" w:rsidP="00DF7896">
            <w:pPr>
              <w:jc w:val="center"/>
              <w:rPr>
                <w:rFonts w:asciiTheme="minorHAnsi" w:hAnsiTheme="minorHAnsi" w:cstheme="minorHAnsi"/>
                <w:color w:val="000000"/>
                <w:sz w:val="22"/>
                <w:szCs w:val="22"/>
                <w:lang w:eastAsia="cs-CZ"/>
              </w:rPr>
            </w:pPr>
            <w:r w:rsidRPr="00DF7896">
              <w:rPr>
                <w:rFonts w:asciiTheme="minorHAnsi" w:hAnsiTheme="minorHAnsi" w:cstheme="minorHAnsi"/>
                <w:color w:val="000000"/>
                <w:sz w:val="22"/>
                <w:szCs w:val="22"/>
                <w:lang w:eastAsia="cs-CZ"/>
              </w:rPr>
              <w:t>DN potrubí</w:t>
            </w:r>
          </w:p>
          <w:p w14:paraId="71461B3D" w14:textId="515DEFF1" w:rsidR="00DF7896" w:rsidRPr="00DF7896" w:rsidRDefault="00DF7896" w:rsidP="00DF7896">
            <w:pPr>
              <w:jc w:val="center"/>
              <w:rPr>
                <w:rFonts w:asciiTheme="minorHAnsi" w:hAnsiTheme="minorHAnsi" w:cstheme="minorHAnsi"/>
                <w:sz w:val="22"/>
                <w:szCs w:val="22"/>
                <w:lang w:eastAsia="cs-CZ"/>
              </w:rPr>
            </w:pPr>
            <w:r w:rsidRPr="00DF7896">
              <w:rPr>
                <w:rFonts w:asciiTheme="minorHAnsi" w:hAnsiTheme="minorHAnsi" w:cstheme="minorHAnsi"/>
                <w:sz w:val="22"/>
                <w:szCs w:val="22"/>
                <w:lang w:eastAsia="cs-CZ"/>
              </w:rPr>
              <w:t>[mm]</w:t>
            </w:r>
          </w:p>
        </w:tc>
        <w:tc>
          <w:tcPr>
            <w:tcW w:w="1843" w:type="dxa"/>
            <w:vMerge w:val="restart"/>
            <w:shd w:val="clear" w:color="auto" w:fill="auto"/>
            <w:noWrap/>
            <w:vAlign w:val="center"/>
          </w:tcPr>
          <w:p w14:paraId="060FBB5B" w14:textId="77777777" w:rsidR="00DF7896" w:rsidRDefault="00DF7896" w:rsidP="00DF7896">
            <w:pPr>
              <w:jc w:val="center"/>
              <w:rPr>
                <w:rFonts w:asciiTheme="minorHAnsi" w:hAnsiTheme="minorHAnsi" w:cstheme="minorHAnsi"/>
                <w:color w:val="000000"/>
                <w:sz w:val="22"/>
                <w:szCs w:val="22"/>
                <w:lang w:eastAsia="cs-CZ"/>
              </w:rPr>
            </w:pPr>
            <w:r w:rsidRPr="00DF7896">
              <w:rPr>
                <w:rFonts w:asciiTheme="minorHAnsi" w:hAnsiTheme="minorHAnsi" w:cstheme="minorHAnsi"/>
                <w:color w:val="000000"/>
                <w:sz w:val="22"/>
                <w:szCs w:val="22"/>
                <w:lang w:eastAsia="cs-CZ"/>
              </w:rPr>
              <w:t>Objem</w:t>
            </w:r>
            <w:r>
              <w:rPr>
                <w:rFonts w:asciiTheme="minorHAnsi" w:hAnsiTheme="minorHAnsi" w:cstheme="minorHAnsi"/>
                <w:color w:val="000000"/>
                <w:sz w:val="22"/>
                <w:szCs w:val="22"/>
                <w:lang w:eastAsia="cs-CZ"/>
              </w:rPr>
              <w:t xml:space="preserve"> vody v 1 m</w:t>
            </w:r>
          </w:p>
          <w:p w14:paraId="298FD9F7" w14:textId="247A6209" w:rsidR="00DF7896" w:rsidRPr="00DF7896" w:rsidRDefault="00DF7896" w:rsidP="00DF7896">
            <w:pPr>
              <w:jc w:val="center"/>
              <w:rPr>
                <w:rFonts w:asciiTheme="minorHAnsi" w:hAnsiTheme="minorHAnsi" w:cstheme="minorHAnsi"/>
                <w:color w:val="000000"/>
                <w:sz w:val="22"/>
                <w:szCs w:val="22"/>
                <w:lang w:eastAsia="cs-CZ"/>
              </w:rPr>
            </w:pPr>
            <w:r>
              <w:rPr>
                <w:rFonts w:asciiTheme="minorHAnsi" w:hAnsiTheme="minorHAnsi" w:cstheme="minorHAnsi"/>
                <w:color w:val="000000"/>
                <w:sz w:val="22"/>
                <w:szCs w:val="22"/>
                <w:lang w:eastAsia="cs-CZ"/>
              </w:rPr>
              <w:t>[l]</w:t>
            </w:r>
          </w:p>
        </w:tc>
        <w:tc>
          <w:tcPr>
            <w:tcW w:w="2622" w:type="dxa"/>
            <w:gridSpan w:val="2"/>
            <w:shd w:val="clear" w:color="auto" w:fill="auto"/>
            <w:noWrap/>
            <w:vAlign w:val="center"/>
            <w:hideMark/>
          </w:tcPr>
          <w:p w14:paraId="0EA9944D" w14:textId="55E7395D" w:rsidR="00DF7896" w:rsidRPr="00DF7896" w:rsidRDefault="00DF7896" w:rsidP="00DF7896">
            <w:pPr>
              <w:jc w:val="center"/>
              <w:rPr>
                <w:rFonts w:asciiTheme="minorHAnsi" w:hAnsiTheme="minorHAnsi" w:cstheme="minorHAnsi"/>
                <w:color w:val="000000"/>
                <w:sz w:val="22"/>
                <w:szCs w:val="22"/>
                <w:lang w:eastAsia="cs-CZ"/>
              </w:rPr>
            </w:pPr>
            <w:r>
              <w:rPr>
                <w:rFonts w:asciiTheme="minorHAnsi" w:hAnsiTheme="minorHAnsi" w:cstheme="minorHAnsi"/>
                <w:color w:val="000000"/>
                <w:sz w:val="22"/>
                <w:szCs w:val="22"/>
                <w:lang w:eastAsia="cs-CZ"/>
              </w:rPr>
              <w:t>Objem vody na p</w:t>
            </w:r>
            <w:r w:rsidRPr="00DF7896">
              <w:rPr>
                <w:rFonts w:asciiTheme="minorHAnsi" w:hAnsiTheme="minorHAnsi" w:cstheme="minorHAnsi"/>
                <w:color w:val="000000"/>
                <w:sz w:val="22"/>
                <w:szCs w:val="22"/>
                <w:lang w:eastAsia="cs-CZ"/>
              </w:rPr>
              <w:t>roplach</w:t>
            </w:r>
            <w:r>
              <w:rPr>
                <w:rFonts w:asciiTheme="minorHAnsi" w:hAnsiTheme="minorHAnsi" w:cstheme="minorHAnsi"/>
                <w:color w:val="000000"/>
                <w:sz w:val="22"/>
                <w:szCs w:val="22"/>
                <w:lang w:eastAsia="cs-CZ"/>
              </w:rPr>
              <w:t xml:space="preserve"> </w:t>
            </w:r>
            <w:r w:rsidRPr="00DF7896">
              <w:rPr>
                <w:rFonts w:asciiTheme="minorHAnsi" w:hAnsiTheme="minorHAnsi" w:cstheme="minorHAnsi"/>
                <w:color w:val="000000"/>
                <w:sz w:val="22"/>
                <w:szCs w:val="22"/>
                <w:lang w:eastAsia="cs-CZ"/>
              </w:rPr>
              <w:t>1m potrubí</w:t>
            </w:r>
            <w:r>
              <w:rPr>
                <w:rFonts w:asciiTheme="minorHAnsi" w:hAnsiTheme="minorHAnsi" w:cstheme="minorHAnsi"/>
                <w:color w:val="000000"/>
                <w:sz w:val="22"/>
                <w:szCs w:val="22"/>
                <w:lang w:eastAsia="cs-CZ"/>
              </w:rPr>
              <w:t xml:space="preserve"> [l]</w:t>
            </w:r>
          </w:p>
        </w:tc>
      </w:tr>
      <w:tr w:rsidR="00DF7896" w:rsidRPr="00DF7896" w14:paraId="5C96DA1A" w14:textId="77777777" w:rsidTr="00593F3B">
        <w:trPr>
          <w:trHeight w:val="300"/>
          <w:jc w:val="center"/>
        </w:trPr>
        <w:tc>
          <w:tcPr>
            <w:tcW w:w="1418" w:type="dxa"/>
            <w:vMerge/>
            <w:shd w:val="clear" w:color="auto" w:fill="auto"/>
            <w:noWrap/>
            <w:vAlign w:val="center"/>
            <w:hideMark/>
          </w:tcPr>
          <w:p w14:paraId="2FB66FAE" w14:textId="4C26F56E" w:rsidR="00DF7896" w:rsidRPr="00DF7896" w:rsidRDefault="00DF7896" w:rsidP="00DF7896">
            <w:pPr>
              <w:jc w:val="center"/>
              <w:rPr>
                <w:rFonts w:asciiTheme="minorHAnsi" w:hAnsiTheme="minorHAnsi" w:cstheme="minorHAnsi"/>
                <w:color w:val="000000"/>
                <w:sz w:val="22"/>
                <w:szCs w:val="22"/>
                <w:lang w:eastAsia="cs-CZ"/>
              </w:rPr>
            </w:pPr>
          </w:p>
        </w:tc>
        <w:tc>
          <w:tcPr>
            <w:tcW w:w="1843" w:type="dxa"/>
            <w:vMerge/>
            <w:shd w:val="clear" w:color="auto" w:fill="auto"/>
            <w:noWrap/>
            <w:vAlign w:val="center"/>
          </w:tcPr>
          <w:p w14:paraId="04E7368A" w14:textId="22FE6DD2" w:rsidR="00DF7896" w:rsidRPr="00DF7896" w:rsidRDefault="00DF7896" w:rsidP="00DF7896">
            <w:pPr>
              <w:jc w:val="center"/>
              <w:rPr>
                <w:rFonts w:asciiTheme="minorHAnsi" w:hAnsiTheme="minorHAnsi" w:cstheme="minorHAnsi"/>
                <w:color w:val="000000"/>
                <w:sz w:val="22"/>
                <w:szCs w:val="22"/>
                <w:lang w:eastAsia="cs-CZ"/>
              </w:rPr>
            </w:pPr>
          </w:p>
        </w:tc>
        <w:tc>
          <w:tcPr>
            <w:tcW w:w="1318" w:type="dxa"/>
            <w:shd w:val="clear" w:color="auto" w:fill="auto"/>
            <w:noWrap/>
            <w:vAlign w:val="center"/>
            <w:hideMark/>
          </w:tcPr>
          <w:p w14:paraId="3523F4D2" w14:textId="7332EB98" w:rsidR="00DF7896" w:rsidRPr="00DF7896" w:rsidRDefault="00DF7896" w:rsidP="00DF7896">
            <w:pPr>
              <w:jc w:val="center"/>
              <w:rPr>
                <w:rFonts w:asciiTheme="minorHAnsi" w:hAnsiTheme="minorHAnsi" w:cstheme="minorHAnsi"/>
                <w:color w:val="000000"/>
                <w:sz w:val="22"/>
                <w:szCs w:val="22"/>
                <w:lang w:eastAsia="cs-CZ"/>
              </w:rPr>
            </w:pPr>
            <w:r w:rsidRPr="00DF7896">
              <w:rPr>
                <w:rFonts w:asciiTheme="minorHAnsi" w:hAnsiTheme="minorHAnsi" w:cstheme="minorHAnsi"/>
                <w:color w:val="000000"/>
                <w:sz w:val="22"/>
                <w:szCs w:val="22"/>
                <w:lang w:eastAsia="cs-CZ"/>
              </w:rPr>
              <w:t>3</w:t>
            </w:r>
            <w:r>
              <w:rPr>
                <w:rFonts w:asciiTheme="minorHAnsi" w:hAnsiTheme="minorHAnsi" w:cstheme="minorHAnsi"/>
                <w:color w:val="000000"/>
                <w:sz w:val="22"/>
                <w:szCs w:val="22"/>
                <w:lang w:eastAsia="cs-CZ"/>
              </w:rPr>
              <w:t xml:space="preserve"> ×</w:t>
            </w:r>
          </w:p>
        </w:tc>
        <w:tc>
          <w:tcPr>
            <w:tcW w:w="1304" w:type="dxa"/>
            <w:shd w:val="clear" w:color="auto" w:fill="auto"/>
            <w:noWrap/>
            <w:vAlign w:val="center"/>
            <w:hideMark/>
          </w:tcPr>
          <w:p w14:paraId="3F73E7F8" w14:textId="2596C64F" w:rsidR="00DF7896" w:rsidRPr="00DF7896" w:rsidRDefault="00DF7896" w:rsidP="00DF7896">
            <w:pPr>
              <w:jc w:val="center"/>
              <w:rPr>
                <w:rFonts w:asciiTheme="minorHAnsi" w:hAnsiTheme="minorHAnsi" w:cstheme="minorHAnsi"/>
                <w:color w:val="000000"/>
                <w:sz w:val="22"/>
                <w:szCs w:val="22"/>
                <w:lang w:eastAsia="cs-CZ"/>
              </w:rPr>
            </w:pPr>
            <w:r w:rsidRPr="00DF7896">
              <w:rPr>
                <w:rFonts w:asciiTheme="minorHAnsi" w:hAnsiTheme="minorHAnsi" w:cstheme="minorHAnsi"/>
                <w:color w:val="000000"/>
                <w:sz w:val="22"/>
                <w:szCs w:val="22"/>
                <w:lang w:eastAsia="cs-CZ"/>
              </w:rPr>
              <w:t>5</w:t>
            </w:r>
            <w:r>
              <w:rPr>
                <w:rFonts w:asciiTheme="minorHAnsi" w:hAnsiTheme="minorHAnsi" w:cstheme="minorHAnsi"/>
                <w:color w:val="000000"/>
                <w:sz w:val="22"/>
                <w:szCs w:val="22"/>
                <w:lang w:eastAsia="cs-CZ"/>
              </w:rPr>
              <w:t xml:space="preserve"> ×</w:t>
            </w:r>
          </w:p>
        </w:tc>
      </w:tr>
      <w:tr w:rsidR="00593F3B" w:rsidRPr="00DF7896" w14:paraId="407D8028" w14:textId="77777777" w:rsidTr="00593F3B">
        <w:trPr>
          <w:trHeight w:val="300"/>
          <w:jc w:val="center"/>
        </w:trPr>
        <w:tc>
          <w:tcPr>
            <w:tcW w:w="1418" w:type="dxa"/>
            <w:shd w:val="clear" w:color="auto" w:fill="auto"/>
            <w:noWrap/>
            <w:vAlign w:val="center"/>
            <w:hideMark/>
          </w:tcPr>
          <w:p w14:paraId="4654E2A5" w14:textId="77777777" w:rsidR="00593F3B" w:rsidRPr="00DF7896" w:rsidRDefault="00593F3B" w:rsidP="00593F3B">
            <w:pPr>
              <w:jc w:val="center"/>
              <w:rPr>
                <w:rFonts w:asciiTheme="minorHAnsi" w:hAnsiTheme="minorHAnsi" w:cstheme="minorHAnsi"/>
                <w:color w:val="000000"/>
                <w:sz w:val="22"/>
                <w:szCs w:val="22"/>
                <w:lang w:eastAsia="cs-CZ"/>
              </w:rPr>
            </w:pPr>
            <w:r w:rsidRPr="00DF7896">
              <w:rPr>
                <w:rFonts w:asciiTheme="minorHAnsi" w:hAnsiTheme="minorHAnsi" w:cstheme="minorHAnsi"/>
                <w:color w:val="000000"/>
                <w:sz w:val="22"/>
                <w:szCs w:val="22"/>
                <w:lang w:eastAsia="cs-CZ"/>
              </w:rPr>
              <w:t>25</w:t>
            </w:r>
          </w:p>
        </w:tc>
        <w:tc>
          <w:tcPr>
            <w:tcW w:w="1843" w:type="dxa"/>
            <w:shd w:val="clear" w:color="auto" w:fill="auto"/>
            <w:noWrap/>
            <w:vAlign w:val="bottom"/>
            <w:hideMark/>
          </w:tcPr>
          <w:p w14:paraId="4187BF64" w14:textId="65223456"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0,5</w:t>
            </w:r>
          </w:p>
        </w:tc>
        <w:tc>
          <w:tcPr>
            <w:tcW w:w="1318" w:type="dxa"/>
            <w:shd w:val="clear" w:color="auto" w:fill="auto"/>
            <w:noWrap/>
            <w:vAlign w:val="bottom"/>
            <w:hideMark/>
          </w:tcPr>
          <w:p w14:paraId="0FC624F1" w14:textId="3ED25975"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1,5</w:t>
            </w:r>
          </w:p>
        </w:tc>
        <w:tc>
          <w:tcPr>
            <w:tcW w:w="1304" w:type="dxa"/>
            <w:shd w:val="clear" w:color="auto" w:fill="auto"/>
            <w:noWrap/>
            <w:vAlign w:val="bottom"/>
            <w:hideMark/>
          </w:tcPr>
          <w:p w14:paraId="3F83DB36" w14:textId="4144ADA3"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2,5</w:t>
            </w:r>
          </w:p>
        </w:tc>
      </w:tr>
      <w:tr w:rsidR="00593F3B" w:rsidRPr="00DF7896" w14:paraId="1ECEC1C6" w14:textId="77777777" w:rsidTr="00593F3B">
        <w:trPr>
          <w:trHeight w:val="300"/>
          <w:jc w:val="center"/>
        </w:trPr>
        <w:tc>
          <w:tcPr>
            <w:tcW w:w="1418" w:type="dxa"/>
            <w:shd w:val="clear" w:color="auto" w:fill="auto"/>
            <w:noWrap/>
            <w:vAlign w:val="center"/>
            <w:hideMark/>
          </w:tcPr>
          <w:p w14:paraId="29AA5AB2" w14:textId="77777777" w:rsidR="00593F3B" w:rsidRPr="00DF7896" w:rsidRDefault="00593F3B" w:rsidP="00593F3B">
            <w:pPr>
              <w:jc w:val="center"/>
              <w:rPr>
                <w:rFonts w:asciiTheme="minorHAnsi" w:hAnsiTheme="minorHAnsi" w:cstheme="minorHAnsi"/>
                <w:color w:val="000000"/>
                <w:sz w:val="22"/>
                <w:szCs w:val="22"/>
                <w:lang w:eastAsia="cs-CZ"/>
              </w:rPr>
            </w:pPr>
            <w:r w:rsidRPr="00DF7896">
              <w:rPr>
                <w:rFonts w:asciiTheme="minorHAnsi" w:hAnsiTheme="minorHAnsi" w:cstheme="minorHAnsi"/>
                <w:color w:val="000000"/>
                <w:sz w:val="22"/>
                <w:szCs w:val="22"/>
                <w:lang w:eastAsia="cs-CZ"/>
              </w:rPr>
              <w:t>32</w:t>
            </w:r>
          </w:p>
        </w:tc>
        <w:tc>
          <w:tcPr>
            <w:tcW w:w="1843" w:type="dxa"/>
            <w:shd w:val="clear" w:color="auto" w:fill="auto"/>
            <w:noWrap/>
            <w:vAlign w:val="bottom"/>
            <w:hideMark/>
          </w:tcPr>
          <w:p w14:paraId="0766222E" w14:textId="13F5BC28"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0,9</w:t>
            </w:r>
          </w:p>
        </w:tc>
        <w:tc>
          <w:tcPr>
            <w:tcW w:w="1318" w:type="dxa"/>
            <w:shd w:val="clear" w:color="auto" w:fill="auto"/>
            <w:noWrap/>
            <w:vAlign w:val="bottom"/>
            <w:hideMark/>
          </w:tcPr>
          <w:p w14:paraId="7439E512" w14:textId="15D1E3F1"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2,7</w:t>
            </w:r>
          </w:p>
        </w:tc>
        <w:tc>
          <w:tcPr>
            <w:tcW w:w="1304" w:type="dxa"/>
            <w:shd w:val="clear" w:color="auto" w:fill="auto"/>
            <w:noWrap/>
            <w:vAlign w:val="bottom"/>
            <w:hideMark/>
          </w:tcPr>
          <w:p w14:paraId="6C15E3BD" w14:textId="07CDF37C"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4,5</w:t>
            </w:r>
          </w:p>
        </w:tc>
      </w:tr>
      <w:tr w:rsidR="00593F3B" w:rsidRPr="00DF7896" w14:paraId="684A93DB" w14:textId="77777777" w:rsidTr="00593F3B">
        <w:trPr>
          <w:trHeight w:val="300"/>
          <w:jc w:val="center"/>
        </w:trPr>
        <w:tc>
          <w:tcPr>
            <w:tcW w:w="1418" w:type="dxa"/>
            <w:shd w:val="clear" w:color="auto" w:fill="auto"/>
            <w:noWrap/>
            <w:vAlign w:val="center"/>
            <w:hideMark/>
          </w:tcPr>
          <w:p w14:paraId="7CEC82FF" w14:textId="77777777" w:rsidR="00593F3B" w:rsidRPr="00DF7896" w:rsidRDefault="00593F3B" w:rsidP="00593F3B">
            <w:pPr>
              <w:jc w:val="center"/>
              <w:rPr>
                <w:rFonts w:asciiTheme="minorHAnsi" w:hAnsiTheme="minorHAnsi" w:cstheme="minorHAnsi"/>
                <w:color w:val="000000"/>
                <w:sz w:val="22"/>
                <w:szCs w:val="22"/>
                <w:lang w:eastAsia="cs-CZ"/>
              </w:rPr>
            </w:pPr>
            <w:r w:rsidRPr="00DF7896">
              <w:rPr>
                <w:rFonts w:asciiTheme="minorHAnsi" w:hAnsiTheme="minorHAnsi" w:cstheme="minorHAnsi"/>
                <w:color w:val="000000"/>
                <w:sz w:val="22"/>
                <w:szCs w:val="22"/>
                <w:lang w:eastAsia="cs-CZ"/>
              </w:rPr>
              <w:t>40</w:t>
            </w:r>
          </w:p>
        </w:tc>
        <w:tc>
          <w:tcPr>
            <w:tcW w:w="1843" w:type="dxa"/>
            <w:shd w:val="clear" w:color="auto" w:fill="auto"/>
            <w:noWrap/>
            <w:vAlign w:val="bottom"/>
            <w:hideMark/>
          </w:tcPr>
          <w:p w14:paraId="186A6813" w14:textId="6BC32E5F"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1,3</w:t>
            </w:r>
          </w:p>
        </w:tc>
        <w:tc>
          <w:tcPr>
            <w:tcW w:w="1318" w:type="dxa"/>
            <w:shd w:val="clear" w:color="auto" w:fill="auto"/>
            <w:noWrap/>
            <w:vAlign w:val="bottom"/>
            <w:hideMark/>
          </w:tcPr>
          <w:p w14:paraId="4527690F" w14:textId="02F12D46"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3,9</w:t>
            </w:r>
          </w:p>
        </w:tc>
        <w:tc>
          <w:tcPr>
            <w:tcW w:w="1304" w:type="dxa"/>
            <w:shd w:val="clear" w:color="auto" w:fill="auto"/>
            <w:noWrap/>
            <w:vAlign w:val="bottom"/>
            <w:hideMark/>
          </w:tcPr>
          <w:p w14:paraId="13F63B38" w14:textId="1249475E"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6,5</w:t>
            </w:r>
          </w:p>
        </w:tc>
      </w:tr>
      <w:tr w:rsidR="00593F3B" w:rsidRPr="00DF7896" w14:paraId="4F9A7724" w14:textId="77777777" w:rsidTr="00593F3B">
        <w:trPr>
          <w:trHeight w:val="300"/>
          <w:jc w:val="center"/>
        </w:trPr>
        <w:tc>
          <w:tcPr>
            <w:tcW w:w="1418" w:type="dxa"/>
            <w:shd w:val="clear" w:color="auto" w:fill="auto"/>
            <w:noWrap/>
            <w:vAlign w:val="center"/>
            <w:hideMark/>
          </w:tcPr>
          <w:p w14:paraId="10172176" w14:textId="77777777" w:rsidR="00593F3B" w:rsidRPr="00DF7896" w:rsidRDefault="00593F3B" w:rsidP="00593F3B">
            <w:pPr>
              <w:jc w:val="center"/>
              <w:rPr>
                <w:rFonts w:asciiTheme="minorHAnsi" w:hAnsiTheme="minorHAnsi" w:cstheme="minorHAnsi"/>
                <w:color w:val="000000"/>
                <w:sz w:val="22"/>
                <w:szCs w:val="22"/>
                <w:lang w:eastAsia="cs-CZ"/>
              </w:rPr>
            </w:pPr>
            <w:r w:rsidRPr="00DF7896">
              <w:rPr>
                <w:rFonts w:asciiTheme="minorHAnsi" w:hAnsiTheme="minorHAnsi" w:cstheme="minorHAnsi"/>
                <w:color w:val="000000"/>
                <w:sz w:val="22"/>
                <w:szCs w:val="22"/>
                <w:lang w:eastAsia="cs-CZ"/>
              </w:rPr>
              <w:t>50</w:t>
            </w:r>
          </w:p>
        </w:tc>
        <w:tc>
          <w:tcPr>
            <w:tcW w:w="1843" w:type="dxa"/>
            <w:shd w:val="clear" w:color="auto" w:fill="auto"/>
            <w:noWrap/>
            <w:vAlign w:val="bottom"/>
            <w:hideMark/>
          </w:tcPr>
          <w:p w14:paraId="626B6ABB" w14:textId="0BC88293"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2,0</w:t>
            </w:r>
          </w:p>
        </w:tc>
        <w:tc>
          <w:tcPr>
            <w:tcW w:w="1318" w:type="dxa"/>
            <w:shd w:val="clear" w:color="auto" w:fill="auto"/>
            <w:noWrap/>
            <w:vAlign w:val="bottom"/>
            <w:hideMark/>
          </w:tcPr>
          <w:p w14:paraId="4DEA70FC" w14:textId="65E9E0BC"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6,0</w:t>
            </w:r>
          </w:p>
        </w:tc>
        <w:tc>
          <w:tcPr>
            <w:tcW w:w="1304" w:type="dxa"/>
            <w:shd w:val="clear" w:color="auto" w:fill="auto"/>
            <w:noWrap/>
            <w:vAlign w:val="bottom"/>
            <w:hideMark/>
          </w:tcPr>
          <w:p w14:paraId="35FD4059" w14:textId="5E653B50" w:rsidR="00593F3B" w:rsidRPr="00DF7896" w:rsidRDefault="00593F3B" w:rsidP="00593F3B">
            <w:pPr>
              <w:jc w:val="center"/>
              <w:rPr>
                <w:rFonts w:asciiTheme="minorHAnsi" w:hAnsiTheme="minorHAnsi" w:cstheme="minorHAnsi"/>
                <w:color w:val="000000"/>
                <w:sz w:val="22"/>
                <w:szCs w:val="22"/>
                <w:lang w:eastAsia="cs-CZ"/>
              </w:rPr>
            </w:pPr>
            <w:r>
              <w:rPr>
                <w:rFonts w:ascii="Calibri" w:hAnsi="Calibri" w:cs="Calibri"/>
                <w:color w:val="000000"/>
                <w:sz w:val="22"/>
                <w:szCs w:val="22"/>
              </w:rPr>
              <w:t>10,0</w:t>
            </w:r>
          </w:p>
        </w:tc>
      </w:tr>
    </w:tbl>
    <w:p w14:paraId="6129B97F" w14:textId="77777777" w:rsidR="004900AA" w:rsidRDefault="004900AA" w:rsidP="004900AA">
      <w:pPr>
        <w:pStyle w:val="TPtext"/>
      </w:pPr>
      <w:bookmarkStart w:id="26" w:name="_Toc181392844"/>
    </w:p>
    <w:p w14:paraId="0508DD7D" w14:textId="77777777" w:rsidR="004900AA" w:rsidRDefault="004900AA">
      <w:pPr>
        <w:spacing w:after="160" w:line="259" w:lineRule="auto"/>
        <w:rPr>
          <w:rFonts w:ascii="Arial" w:eastAsiaTheme="majorEastAsia" w:hAnsi="Arial" w:cstheme="majorBidi"/>
          <w:b/>
          <w:bCs/>
          <w:kern w:val="32"/>
          <w:sz w:val="28"/>
          <w:szCs w:val="32"/>
        </w:rPr>
      </w:pPr>
      <w:r>
        <w:br w:type="page"/>
      </w:r>
    </w:p>
    <w:p w14:paraId="0E106FDE" w14:textId="1C8DBFEE" w:rsidR="00C67DA6" w:rsidRPr="00042346" w:rsidRDefault="00BA48B1" w:rsidP="003F5EA6">
      <w:pPr>
        <w:pStyle w:val="TP1"/>
        <w:rPr>
          <w:lang w:val="cs-CZ"/>
        </w:rPr>
      </w:pPr>
      <w:r w:rsidRPr="00042346">
        <w:rPr>
          <w:lang w:val="cs-CZ"/>
        </w:rPr>
        <w:lastRenderedPageBreak/>
        <w:t>Přílohy</w:t>
      </w:r>
      <w:bookmarkEnd w:id="26"/>
    </w:p>
    <w:p w14:paraId="27A04CB3" w14:textId="77777777" w:rsidR="00C67DA6" w:rsidRPr="00042346" w:rsidRDefault="00C67DA6" w:rsidP="003F5EA6">
      <w:pPr>
        <w:rPr>
          <w:rFonts w:asciiTheme="minorHAnsi" w:hAnsiTheme="minorHAnsi" w:cstheme="minorHAnsi"/>
          <w:sz w:val="22"/>
          <w:szCs w:val="22"/>
        </w:rPr>
      </w:pPr>
    </w:p>
    <w:p w14:paraId="779D2E92" w14:textId="2F788010" w:rsidR="00C67DA6" w:rsidRDefault="00C67DA6" w:rsidP="003F5EA6">
      <w:pPr>
        <w:autoSpaceDE w:val="0"/>
        <w:autoSpaceDN w:val="0"/>
        <w:adjustRightInd w:val="0"/>
        <w:snapToGrid w:val="0"/>
        <w:rPr>
          <w:rFonts w:asciiTheme="minorHAnsi" w:hAnsiTheme="minorHAnsi" w:cstheme="minorHAnsi"/>
          <w:color w:val="000000"/>
          <w:sz w:val="22"/>
          <w:szCs w:val="22"/>
        </w:rPr>
      </w:pPr>
      <w:r w:rsidRPr="00042346">
        <w:rPr>
          <w:rFonts w:asciiTheme="minorHAnsi" w:hAnsiTheme="minorHAnsi" w:cstheme="minorHAnsi"/>
          <w:color w:val="000000"/>
          <w:sz w:val="22"/>
          <w:szCs w:val="22"/>
        </w:rPr>
        <w:t xml:space="preserve">Příloha č. </w:t>
      </w:r>
      <w:r w:rsidR="00F06674" w:rsidRPr="00042346">
        <w:rPr>
          <w:rFonts w:asciiTheme="minorHAnsi" w:hAnsiTheme="minorHAnsi" w:cstheme="minorHAnsi"/>
          <w:color w:val="000000"/>
          <w:sz w:val="22"/>
          <w:szCs w:val="22"/>
        </w:rPr>
        <w:t>1</w:t>
      </w:r>
      <w:r w:rsidRPr="00042346">
        <w:rPr>
          <w:rFonts w:asciiTheme="minorHAnsi" w:hAnsiTheme="minorHAnsi" w:cstheme="minorHAnsi"/>
          <w:color w:val="000000"/>
          <w:sz w:val="22"/>
          <w:szCs w:val="22"/>
        </w:rPr>
        <w:t xml:space="preserve"> Postup při výstavbě nové nebo rekonstrukci stávající vodovodní přípojky</w:t>
      </w:r>
    </w:p>
    <w:p w14:paraId="54BBC54C" w14:textId="35679E3C" w:rsidR="00077302" w:rsidRPr="00042346" w:rsidRDefault="00077302" w:rsidP="003F5EA6">
      <w:pPr>
        <w:autoSpaceDE w:val="0"/>
        <w:autoSpaceDN w:val="0"/>
        <w:adjustRightInd w:val="0"/>
        <w:snapToGrid w:val="0"/>
        <w:rPr>
          <w:rFonts w:asciiTheme="minorHAnsi" w:hAnsiTheme="minorHAnsi" w:cstheme="minorHAnsi"/>
          <w:sz w:val="22"/>
          <w:szCs w:val="22"/>
        </w:rPr>
      </w:pPr>
      <w:r>
        <w:rPr>
          <w:rFonts w:asciiTheme="minorHAnsi" w:hAnsiTheme="minorHAnsi" w:cstheme="minorHAnsi"/>
          <w:color w:val="000000"/>
          <w:sz w:val="22"/>
          <w:szCs w:val="22"/>
        </w:rPr>
        <w:t>Příloha č. 2 Technické požadavky na realizaci vodovodní přípojky</w:t>
      </w:r>
    </w:p>
    <w:p w14:paraId="67CF6DE9" w14:textId="3FA0BE6E" w:rsidR="00C67DA6" w:rsidRDefault="00C67DA6" w:rsidP="003F5EA6">
      <w:pPr>
        <w:autoSpaceDE w:val="0"/>
        <w:autoSpaceDN w:val="0"/>
        <w:adjustRightInd w:val="0"/>
        <w:snapToGrid w:val="0"/>
        <w:rPr>
          <w:rFonts w:asciiTheme="minorHAnsi" w:hAnsiTheme="minorHAnsi" w:cstheme="minorHAnsi"/>
          <w:color w:val="000000"/>
          <w:sz w:val="22"/>
          <w:szCs w:val="22"/>
        </w:rPr>
      </w:pPr>
      <w:r w:rsidRPr="00042346">
        <w:rPr>
          <w:rFonts w:asciiTheme="minorHAnsi" w:hAnsiTheme="minorHAnsi" w:cstheme="minorHAnsi"/>
          <w:color w:val="000000"/>
          <w:sz w:val="22"/>
          <w:szCs w:val="22"/>
        </w:rPr>
        <w:t xml:space="preserve">Příloha č. </w:t>
      </w:r>
      <w:r w:rsidR="00077302">
        <w:rPr>
          <w:rFonts w:asciiTheme="minorHAnsi" w:hAnsiTheme="minorHAnsi" w:cstheme="minorHAnsi"/>
          <w:color w:val="000000"/>
          <w:sz w:val="22"/>
          <w:szCs w:val="22"/>
        </w:rPr>
        <w:t>3</w:t>
      </w:r>
      <w:r w:rsidRPr="00042346">
        <w:rPr>
          <w:rFonts w:asciiTheme="minorHAnsi" w:hAnsiTheme="minorHAnsi" w:cstheme="minorHAnsi"/>
          <w:color w:val="000000"/>
          <w:sz w:val="22"/>
          <w:szCs w:val="22"/>
        </w:rPr>
        <w:t xml:space="preserve"> Vzorový kladečský plán pro potrubí PE</w:t>
      </w:r>
    </w:p>
    <w:p w14:paraId="690F7B2C" w14:textId="3442A9C1" w:rsidR="00342F33" w:rsidRPr="00042346" w:rsidRDefault="00342F33" w:rsidP="003F5EA6">
      <w:pPr>
        <w:autoSpaceDE w:val="0"/>
        <w:autoSpaceDN w:val="0"/>
        <w:adjustRightInd w:val="0"/>
        <w:snapToGrid w:val="0"/>
        <w:rPr>
          <w:rFonts w:asciiTheme="minorHAnsi" w:hAnsiTheme="minorHAnsi" w:cstheme="minorHAnsi"/>
          <w:sz w:val="22"/>
          <w:szCs w:val="22"/>
        </w:rPr>
      </w:pPr>
      <w:r>
        <w:rPr>
          <w:rFonts w:asciiTheme="minorHAnsi" w:hAnsiTheme="minorHAnsi" w:cstheme="minorHAnsi"/>
          <w:color w:val="000000"/>
          <w:sz w:val="22"/>
          <w:szCs w:val="22"/>
        </w:rPr>
        <w:t xml:space="preserve">Příloha č. </w:t>
      </w:r>
      <w:r w:rsidR="00077302">
        <w:rPr>
          <w:rFonts w:asciiTheme="minorHAnsi" w:hAnsiTheme="minorHAnsi" w:cstheme="minorHAnsi"/>
          <w:color w:val="000000"/>
          <w:sz w:val="22"/>
          <w:szCs w:val="22"/>
        </w:rPr>
        <w:t>4</w:t>
      </w:r>
      <w:r>
        <w:rPr>
          <w:rFonts w:asciiTheme="minorHAnsi" w:hAnsiTheme="minorHAnsi" w:cstheme="minorHAnsi"/>
          <w:color w:val="000000"/>
          <w:sz w:val="22"/>
          <w:szCs w:val="22"/>
        </w:rPr>
        <w:t xml:space="preserve"> Zápis o kontrole vodovodní přípojky</w:t>
      </w:r>
    </w:p>
    <w:p w14:paraId="69EFA44D" w14:textId="4D7F0CE8" w:rsidR="00361FF7" w:rsidRPr="004A67B0" w:rsidRDefault="00361FF7" w:rsidP="004A67B0">
      <w:pPr>
        <w:rPr>
          <w:rFonts w:asciiTheme="minorHAnsi" w:hAnsiTheme="minorHAnsi" w:cstheme="minorHAnsi"/>
          <w:b/>
          <w:bCs/>
          <w:sz w:val="22"/>
          <w:szCs w:val="22"/>
        </w:rPr>
      </w:pPr>
      <w:r w:rsidRPr="004A67B0">
        <w:rPr>
          <w:rFonts w:asciiTheme="minorHAnsi" w:hAnsiTheme="minorHAnsi" w:cstheme="minorHAnsi"/>
          <w:b/>
          <w:bCs/>
          <w:color w:val="000000" w:themeColor="text1"/>
          <w:sz w:val="22"/>
          <w:szCs w:val="22"/>
        </w:rPr>
        <w:t xml:space="preserve">Příloha č. </w:t>
      </w:r>
      <w:r w:rsidR="00F06674" w:rsidRPr="004A67B0">
        <w:rPr>
          <w:rFonts w:asciiTheme="minorHAnsi" w:hAnsiTheme="minorHAnsi" w:cstheme="minorHAnsi"/>
          <w:b/>
          <w:bCs/>
          <w:color w:val="000000" w:themeColor="text1"/>
          <w:sz w:val="22"/>
          <w:szCs w:val="22"/>
        </w:rPr>
        <w:t>1</w:t>
      </w:r>
      <w:r w:rsidR="004A67B0" w:rsidRPr="004A67B0">
        <w:rPr>
          <w:rFonts w:asciiTheme="minorHAnsi" w:hAnsiTheme="minorHAnsi" w:cstheme="minorHAnsi"/>
          <w:b/>
          <w:bCs/>
          <w:color w:val="000000" w:themeColor="text1"/>
          <w:sz w:val="22"/>
          <w:szCs w:val="22"/>
        </w:rPr>
        <w:t xml:space="preserve"> </w:t>
      </w:r>
      <w:r w:rsidRPr="004A67B0">
        <w:rPr>
          <w:rFonts w:asciiTheme="minorHAnsi" w:hAnsiTheme="minorHAnsi" w:cstheme="minorHAnsi"/>
          <w:b/>
          <w:bCs/>
          <w:color w:val="000000"/>
          <w:sz w:val="22"/>
          <w:szCs w:val="22"/>
        </w:rPr>
        <w:t>Postup při výstavbě nové nebo rekonstrukci stávající vodovodní přípojky</w:t>
      </w:r>
    </w:p>
    <w:p w14:paraId="297F00CE" w14:textId="77777777" w:rsidR="00B73405" w:rsidRPr="00042346" w:rsidRDefault="00B73405" w:rsidP="003F5EA6">
      <w:pPr>
        <w:autoSpaceDE w:val="0"/>
        <w:autoSpaceDN w:val="0"/>
        <w:adjustRightInd w:val="0"/>
        <w:snapToGrid w:val="0"/>
        <w:rPr>
          <w:rFonts w:asciiTheme="minorHAnsi" w:hAnsiTheme="minorHAnsi" w:cstheme="minorHAnsi"/>
          <w:color w:val="000000"/>
          <w:sz w:val="22"/>
          <w:szCs w:val="22"/>
          <w:u w:val="single"/>
        </w:rPr>
      </w:pPr>
    </w:p>
    <w:p w14:paraId="084EA8B8" w14:textId="77777777" w:rsidR="00361FF7" w:rsidRPr="00042346" w:rsidRDefault="00361FF7" w:rsidP="003F5EA6">
      <w:pPr>
        <w:autoSpaceDE w:val="0"/>
        <w:autoSpaceDN w:val="0"/>
        <w:adjustRightInd w:val="0"/>
        <w:snapToGrid w:val="0"/>
        <w:rPr>
          <w:rFonts w:asciiTheme="minorHAnsi" w:hAnsiTheme="minorHAnsi" w:cstheme="minorHAnsi"/>
          <w:sz w:val="22"/>
          <w:szCs w:val="22"/>
          <w:u w:val="single"/>
        </w:rPr>
      </w:pPr>
      <w:r w:rsidRPr="00042346">
        <w:rPr>
          <w:rFonts w:asciiTheme="minorHAnsi" w:hAnsiTheme="minorHAnsi" w:cstheme="minorHAnsi"/>
          <w:color w:val="000000"/>
          <w:sz w:val="22"/>
          <w:szCs w:val="22"/>
          <w:u w:val="single"/>
        </w:rPr>
        <w:t>Realizace nové přípojky</w:t>
      </w:r>
    </w:p>
    <w:p w14:paraId="4CAB5211" w14:textId="028681C5" w:rsidR="00361FF7" w:rsidRPr="00042346" w:rsidRDefault="00361FF7" w:rsidP="003F5EA6">
      <w:pPr>
        <w:autoSpaceDE w:val="0"/>
        <w:autoSpaceDN w:val="0"/>
        <w:adjustRightInd w:val="0"/>
        <w:snapToGrid w:val="0"/>
        <w:jc w:val="both"/>
        <w:rPr>
          <w:rFonts w:asciiTheme="minorHAnsi" w:hAnsiTheme="minorHAnsi" w:cstheme="minorHAnsi"/>
          <w:color w:val="000000"/>
          <w:sz w:val="22"/>
          <w:szCs w:val="22"/>
        </w:rPr>
      </w:pPr>
      <w:r w:rsidRPr="00042346">
        <w:rPr>
          <w:rFonts w:asciiTheme="minorHAnsi" w:hAnsiTheme="minorHAnsi" w:cstheme="minorHAnsi"/>
          <w:color w:val="000000"/>
          <w:sz w:val="22"/>
          <w:szCs w:val="22"/>
        </w:rPr>
        <w:t xml:space="preserve">Realizaci vodovodní přípojky provádí zhotovitel na základě objednávky (smlouvy) investora, dle podmínek </w:t>
      </w:r>
      <w:r w:rsidR="00F06674" w:rsidRPr="00042346">
        <w:rPr>
          <w:rFonts w:asciiTheme="minorHAnsi" w:hAnsiTheme="minorHAnsi" w:cstheme="minorHAnsi"/>
          <w:color w:val="000000"/>
          <w:sz w:val="22"/>
          <w:szCs w:val="22"/>
        </w:rPr>
        <w:t>platn</w:t>
      </w:r>
      <w:r w:rsidR="00496062" w:rsidRPr="00042346">
        <w:rPr>
          <w:rFonts w:asciiTheme="minorHAnsi" w:hAnsiTheme="minorHAnsi" w:cstheme="minorHAnsi"/>
          <w:color w:val="000000"/>
          <w:sz w:val="22"/>
          <w:szCs w:val="22"/>
        </w:rPr>
        <w:t>é</w:t>
      </w:r>
      <w:r w:rsidR="00F06674" w:rsidRPr="00042346">
        <w:rPr>
          <w:rFonts w:asciiTheme="minorHAnsi" w:hAnsiTheme="minorHAnsi" w:cstheme="minorHAnsi"/>
          <w:color w:val="000000"/>
          <w:sz w:val="22"/>
          <w:szCs w:val="22"/>
        </w:rPr>
        <w:t xml:space="preserve"> legislativy</w:t>
      </w:r>
      <w:r w:rsidRPr="00042346">
        <w:rPr>
          <w:rFonts w:asciiTheme="minorHAnsi" w:hAnsiTheme="minorHAnsi" w:cstheme="minorHAnsi"/>
          <w:color w:val="000000"/>
          <w:sz w:val="22"/>
          <w:szCs w:val="22"/>
        </w:rPr>
        <w:t xml:space="preserve">, schválené projektové dokumentace a v souladu s vyjádřením </w:t>
      </w:r>
      <w:r w:rsidR="007E17BE">
        <w:rPr>
          <w:rFonts w:asciiTheme="minorHAnsi" w:hAnsiTheme="minorHAnsi" w:cstheme="minorHAnsi"/>
          <w:color w:val="000000"/>
          <w:sz w:val="22"/>
          <w:szCs w:val="22"/>
        </w:rPr>
        <w:t>provozovatele</w:t>
      </w:r>
      <w:r w:rsidR="00F06674" w:rsidRPr="00042346">
        <w:rPr>
          <w:rFonts w:asciiTheme="minorHAnsi" w:hAnsiTheme="minorHAnsi" w:cstheme="minorHAnsi"/>
          <w:color w:val="000000"/>
          <w:sz w:val="22"/>
          <w:szCs w:val="22"/>
        </w:rPr>
        <w:t>.</w:t>
      </w:r>
    </w:p>
    <w:p w14:paraId="63782AFE" w14:textId="77777777" w:rsidR="00361FF7" w:rsidRPr="00042346" w:rsidRDefault="00361FF7" w:rsidP="003F5EA6">
      <w:pPr>
        <w:autoSpaceDE w:val="0"/>
        <w:autoSpaceDN w:val="0"/>
        <w:adjustRightInd w:val="0"/>
        <w:snapToGrid w:val="0"/>
        <w:jc w:val="both"/>
        <w:rPr>
          <w:rFonts w:asciiTheme="minorHAnsi" w:hAnsiTheme="minorHAnsi" w:cstheme="minorHAnsi"/>
          <w:color w:val="000000"/>
          <w:sz w:val="22"/>
          <w:szCs w:val="22"/>
        </w:rPr>
      </w:pPr>
    </w:p>
    <w:p w14:paraId="141643CB" w14:textId="77777777" w:rsidR="00361FF7" w:rsidRPr="00042346" w:rsidRDefault="00361FF7" w:rsidP="003F5EA6">
      <w:pPr>
        <w:autoSpaceDE w:val="0"/>
        <w:autoSpaceDN w:val="0"/>
        <w:adjustRightInd w:val="0"/>
        <w:snapToGrid w:val="0"/>
        <w:jc w:val="both"/>
        <w:rPr>
          <w:rFonts w:asciiTheme="minorHAnsi" w:hAnsiTheme="minorHAnsi" w:cstheme="minorHAnsi"/>
          <w:sz w:val="22"/>
          <w:szCs w:val="22"/>
          <w:u w:val="single"/>
        </w:rPr>
      </w:pPr>
      <w:r w:rsidRPr="00042346">
        <w:rPr>
          <w:rFonts w:asciiTheme="minorHAnsi" w:hAnsiTheme="minorHAnsi" w:cstheme="minorHAnsi"/>
          <w:color w:val="000000"/>
          <w:sz w:val="22"/>
          <w:szCs w:val="22"/>
          <w:u w:val="single"/>
        </w:rPr>
        <w:t>Realizace přípojky zahrnuje:</w:t>
      </w:r>
    </w:p>
    <w:p w14:paraId="35337D57" w14:textId="77777777" w:rsidR="00361FF7" w:rsidRPr="00042346" w:rsidRDefault="00361FF7" w:rsidP="003F5EA6">
      <w:pPr>
        <w:pStyle w:val="TPodrazky"/>
        <w:widowControl/>
      </w:pPr>
      <w:r w:rsidRPr="00042346">
        <w:t>montáž přípojky včetně navrtání potrubí a osazení vodoměru</w:t>
      </w:r>
    </w:p>
    <w:p w14:paraId="135C4E19" w14:textId="77777777" w:rsidR="00361FF7" w:rsidRPr="00042346" w:rsidRDefault="00361FF7" w:rsidP="003F5EA6">
      <w:pPr>
        <w:pStyle w:val="TPodrazky"/>
        <w:widowControl/>
      </w:pPr>
      <w:r w:rsidRPr="00042346">
        <w:t>uložení vytyčovacího vodiče na potrubí</w:t>
      </w:r>
    </w:p>
    <w:p w14:paraId="431159D9" w14:textId="77777777" w:rsidR="00F06674" w:rsidRPr="00042346" w:rsidRDefault="00F06674" w:rsidP="003F5EA6">
      <w:pPr>
        <w:pStyle w:val="TPodrazky"/>
        <w:widowControl/>
      </w:pPr>
      <w:r w:rsidRPr="00042346">
        <w:t>tlaková zkouška dle platné legislativy</w:t>
      </w:r>
    </w:p>
    <w:p w14:paraId="572CC03D" w14:textId="24C8A59E" w:rsidR="00361FF7" w:rsidRPr="00042346" w:rsidRDefault="00F06674" w:rsidP="003F5EA6">
      <w:pPr>
        <w:pStyle w:val="TPodrazky"/>
        <w:widowControl/>
      </w:pPr>
      <w:r w:rsidRPr="00042346">
        <w:t xml:space="preserve">obsyp a zásyp vč. </w:t>
      </w:r>
      <w:r w:rsidR="00361FF7" w:rsidRPr="00042346">
        <w:t>uložení signalizační folie nad potrubí</w:t>
      </w:r>
    </w:p>
    <w:p w14:paraId="7538AE49" w14:textId="77777777" w:rsidR="00361FF7" w:rsidRPr="00042346" w:rsidRDefault="00361FF7" w:rsidP="003F5EA6">
      <w:pPr>
        <w:pStyle w:val="TPodrazky"/>
        <w:widowControl/>
      </w:pPr>
      <w:r w:rsidRPr="00042346">
        <w:t xml:space="preserve">proplach odstaveného úseku potrubí </w:t>
      </w:r>
    </w:p>
    <w:p w14:paraId="323DF24E" w14:textId="77777777" w:rsidR="00361FF7" w:rsidRPr="00042346" w:rsidRDefault="00361FF7" w:rsidP="003F5EA6">
      <w:pPr>
        <w:pStyle w:val="TPodrazky"/>
        <w:widowControl/>
      </w:pPr>
      <w:r w:rsidRPr="00042346">
        <w:t>geodetické zaměření (pouze v případě požadavku objednatele)</w:t>
      </w:r>
    </w:p>
    <w:p w14:paraId="0D85566F" w14:textId="77777777" w:rsidR="00B73405" w:rsidRPr="00042346" w:rsidRDefault="00B73405" w:rsidP="003F5EA6">
      <w:pPr>
        <w:autoSpaceDE w:val="0"/>
        <w:autoSpaceDN w:val="0"/>
        <w:adjustRightInd w:val="0"/>
        <w:snapToGrid w:val="0"/>
        <w:rPr>
          <w:rFonts w:asciiTheme="minorHAnsi" w:hAnsiTheme="minorHAnsi" w:cstheme="minorHAnsi"/>
          <w:color w:val="000000"/>
          <w:sz w:val="22"/>
          <w:szCs w:val="22"/>
          <w:u w:val="single"/>
        </w:rPr>
      </w:pPr>
    </w:p>
    <w:p w14:paraId="4F51875C" w14:textId="77777777" w:rsidR="00361FF7" w:rsidRPr="00042346" w:rsidRDefault="00361FF7" w:rsidP="003F5EA6">
      <w:pPr>
        <w:autoSpaceDE w:val="0"/>
        <w:autoSpaceDN w:val="0"/>
        <w:adjustRightInd w:val="0"/>
        <w:snapToGrid w:val="0"/>
        <w:rPr>
          <w:rFonts w:asciiTheme="minorHAnsi" w:hAnsiTheme="minorHAnsi" w:cstheme="minorHAnsi"/>
          <w:sz w:val="22"/>
          <w:szCs w:val="22"/>
          <w:u w:val="single"/>
        </w:rPr>
      </w:pPr>
      <w:r w:rsidRPr="00042346">
        <w:rPr>
          <w:rFonts w:asciiTheme="minorHAnsi" w:hAnsiTheme="minorHAnsi" w:cstheme="minorHAnsi"/>
          <w:color w:val="000000"/>
          <w:sz w:val="22"/>
          <w:szCs w:val="22"/>
          <w:u w:val="single"/>
        </w:rPr>
        <w:t>Poznámky:</w:t>
      </w:r>
    </w:p>
    <w:p w14:paraId="05C2C69E" w14:textId="2F75D06D" w:rsidR="00361FF7" w:rsidRPr="00042346" w:rsidRDefault="00F06674" w:rsidP="003F5EA6">
      <w:pPr>
        <w:pStyle w:val="TPodrazky"/>
        <w:widowControl/>
      </w:pPr>
      <w:r w:rsidRPr="00042346">
        <w:t>U</w:t>
      </w:r>
      <w:r w:rsidR="00361FF7" w:rsidRPr="00042346">
        <w:t>zavření a otevření vody, navrtání vodovodního potrubí, osazení navrtáva</w:t>
      </w:r>
      <w:r w:rsidR="00824726" w:rsidRPr="00042346">
        <w:t xml:space="preserve">cího pasu, domovního uzávěru a </w:t>
      </w:r>
      <w:r w:rsidR="00361FF7" w:rsidRPr="00042346">
        <w:t>vodoměru provádí vždy provozovatel vodovodní sítě. Investor hradí pouze montáž těchto částí.</w:t>
      </w:r>
    </w:p>
    <w:p w14:paraId="1C4A47FC" w14:textId="36B3C984" w:rsidR="00361FF7" w:rsidRPr="00042346" w:rsidRDefault="00F06674" w:rsidP="003F5EA6">
      <w:pPr>
        <w:pStyle w:val="TPodrazky"/>
        <w:widowControl/>
      </w:pPr>
      <w:r w:rsidRPr="00042346">
        <w:t>T</w:t>
      </w:r>
      <w:r w:rsidR="00361FF7" w:rsidRPr="00042346">
        <w:t>laková zkouška musí být provedena za přítomnosti provozovatele.</w:t>
      </w:r>
    </w:p>
    <w:p w14:paraId="68B844F1" w14:textId="77777777" w:rsidR="00B73405" w:rsidRPr="00042346" w:rsidRDefault="00B73405" w:rsidP="003F5EA6">
      <w:pPr>
        <w:autoSpaceDE w:val="0"/>
        <w:autoSpaceDN w:val="0"/>
        <w:adjustRightInd w:val="0"/>
        <w:snapToGrid w:val="0"/>
        <w:rPr>
          <w:rFonts w:asciiTheme="minorHAnsi" w:hAnsiTheme="minorHAnsi" w:cstheme="minorHAnsi"/>
          <w:color w:val="000000"/>
          <w:sz w:val="22"/>
          <w:szCs w:val="22"/>
          <w:u w:val="single"/>
        </w:rPr>
      </w:pPr>
    </w:p>
    <w:p w14:paraId="0039CCD0" w14:textId="77777777" w:rsidR="00361FF7" w:rsidRPr="00042346" w:rsidRDefault="00361FF7" w:rsidP="003F5EA6">
      <w:pPr>
        <w:autoSpaceDE w:val="0"/>
        <w:autoSpaceDN w:val="0"/>
        <w:adjustRightInd w:val="0"/>
        <w:snapToGrid w:val="0"/>
        <w:rPr>
          <w:rFonts w:asciiTheme="minorHAnsi" w:hAnsiTheme="minorHAnsi" w:cstheme="minorHAnsi"/>
          <w:sz w:val="22"/>
          <w:szCs w:val="22"/>
          <w:u w:val="single"/>
        </w:rPr>
      </w:pPr>
      <w:r w:rsidRPr="00042346">
        <w:rPr>
          <w:rFonts w:asciiTheme="minorHAnsi" w:hAnsiTheme="minorHAnsi" w:cstheme="minorHAnsi"/>
          <w:color w:val="000000"/>
          <w:sz w:val="22"/>
          <w:szCs w:val="22"/>
          <w:u w:val="single"/>
        </w:rPr>
        <w:t>Opravy a rekonstrukce vodovodní přípojky</w:t>
      </w:r>
    </w:p>
    <w:p w14:paraId="4472F352" w14:textId="77777777" w:rsidR="00505A2C" w:rsidRPr="00042346" w:rsidRDefault="00505A2C" w:rsidP="003F5EA6">
      <w:pPr>
        <w:autoSpaceDE w:val="0"/>
        <w:autoSpaceDN w:val="0"/>
        <w:adjustRightInd w:val="0"/>
        <w:snapToGrid w:val="0"/>
        <w:jc w:val="both"/>
        <w:rPr>
          <w:rFonts w:asciiTheme="minorHAnsi" w:hAnsiTheme="minorHAnsi" w:cstheme="minorHAnsi"/>
          <w:sz w:val="22"/>
          <w:szCs w:val="22"/>
        </w:rPr>
      </w:pPr>
      <w:r w:rsidRPr="00042346">
        <w:rPr>
          <w:rFonts w:asciiTheme="minorHAnsi" w:hAnsiTheme="minorHAnsi" w:cstheme="minorHAnsi"/>
          <w:color w:val="000000"/>
          <w:sz w:val="22"/>
          <w:szCs w:val="22"/>
        </w:rPr>
        <w:t>Opravy vodovodních přípojek v pozemcích, které tvoří veřejné prostranství, se provádí bez projektové dokumentace a stavebního povolení. Zhotovitelem je vždy provozovatel vodovodní sítě.</w:t>
      </w:r>
    </w:p>
    <w:p w14:paraId="08ED6DA1" w14:textId="760D6112" w:rsidR="00361FF7" w:rsidRPr="00042346" w:rsidRDefault="00361FF7" w:rsidP="003F5EA6">
      <w:pPr>
        <w:autoSpaceDE w:val="0"/>
        <w:autoSpaceDN w:val="0"/>
        <w:adjustRightInd w:val="0"/>
        <w:snapToGrid w:val="0"/>
        <w:jc w:val="both"/>
        <w:rPr>
          <w:rFonts w:asciiTheme="minorHAnsi" w:hAnsiTheme="minorHAnsi" w:cstheme="minorHAnsi"/>
          <w:color w:val="000000"/>
          <w:sz w:val="22"/>
          <w:szCs w:val="22"/>
        </w:rPr>
      </w:pPr>
      <w:r w:rsidRPr="00042346">
        <w:rPr>
          <w:rFonts w:asciiTheme="minorHAnsi" w:hAnsiTheme="minorHAnsi" w:cstheme="minorHAnsi"/>
          <w:color w:val="000000"/>
          <w:sz w:val="22"/>
          <w:szCs w:val="22"/>
        </w:rPr>
        <w:t xml:space="preserve">Důvodem opravy bývá zpravidla nefunkční armatura nebo únik vody. Tyto opravy a údržba vodovodní přípojky jsou zajišťovány na náklady provozovatele vodovodní </w:t>
      </w:r>
      <w:r w:rsidR="00042346" w:rsidRPr="00042346">
        <w:rPr>
          <w:rFonts w:asciiTheme="minorHAnsi" w:hAnsiTheme="minorHAnsi" w:cstheme="minorHAnsi"/>
          <w:color w:val="000000"/>
          <w:sz w:val="22"/>
          <w:szCs w:val="22"/>
        </w:rPr>
        <w:t>sítě – viz</w:t>
      </w:r>
      <w:r w:rsidRPr="00042346">
        <w:rPr>
          <w:rFonts w:asciiTheme="minorHAnsi" w:hAnsiTheme="minorHAnsi" w:cstheme="minorHAnsi"/>
          <w:color w:val="000000"/>
          <w:sz w:val="22"/>
          <w:szCs w:val="22"/>
        </w:rPr>
        <w:t xml:space="preserve"> § 3, odst. 7 zákona</w:t>
      </w:r>
      <w:r w:rsidR="00496062" w:rsidRPr="00042346">
        <w:rPr>
          <w:rFonts w:asciiTheme="minorHAnsi" w:hAnsiTheme="minorHAnsi" w:cstheme="minorHAnsi"/>
          <w:color w:val="000000"/>
          <w:sz w:val="22"/>
          <w:szCs w:val="22"/>
        </w:rPr>
        <w:t xml:space="preserve"> č. 274/2001 Sb.</w:t>
      </w:r>
    </w:p>
    <w:p w14:paraId="17937D60" w14:textId="77777777" w:rsidR="00942450" w:rsidRPr="00042346" w:rsidRDefault="00942450" w:rsidP="003F5EA6">
      <w:pPr>
        <w:autoSpaceDE w:val="0"/>
        <w:autoSpaceDN w:val="0"/>
        <w:adjustRightInd w:val="0"/>
        <w:snapToGrid w:val="0"/>
        <w:jc w:val="both"/>
        <w:rPr>
          <w:rFonts w:asciiTheme="minorHAnsi" w:hAnsiTheme="minorHAnsi" w:cstheme="minorHAnsi"/>
          <w:color w:val="000000"/>
          <w:sz w:val="22"/>
          <w:szCs w:val="22"/>
        </w:rPr>
      </w:pPr>
    </w:p>
    <w:p w14:paraId="103D9515" w14:textId="5558291A" w:rsidR="00361FF7" w:rsidRPr="00042346" w:rsidRDefault="00361FF7" w:rsidP="003F5EA6">
      <w:pPr>
        <w:autoSpaceDE w:val="0"/>
        <w:autoSpaceDN w:val="0"/>
        <w:adjustRightInd w:val="0"/>
        <w:snapToGrid w:val="0"/>
        <w:jc w:val="both"/>
        <w:rPr>
          <w:rFonts w:asciiTheme="minorHAnsi" w:hAnsiTheme="minorHAnsi" w:cstheme="minorHAnsi"/>
          <w:color w:val="000000"/>
          <w:sz w:val="22"/>
          <w:szCs w:val="22"/>
        </w:rPr>
      </w:pPr>
      <w:r w:rsidRPr="00042346">
        <w:rPr>
          <w:rFonts w:asciiTheme="minorHAnsi" w:hAnsiTheme="minorHAnsi" w:cstheme="minorHAnsi"/>
          <w:color w:val="000000"/>
          <w:sz w:val="22"/>
          <w:szCs w:val="22"/>
        </w:rPr>
        <w:t>V případě, že není možné provést pouze opravu, provádí se rekonstrukce přípojky</w:t>
      </w:r>
      <w:r w:rsidR="00042346">
        <w:rPr>
          <w:rFonts w:asciiTheme="minorHAnsi" w:hAnsiTheme="minorHAnsi" w:cstheme="minorHAnsi"/>
          <w:color w:val="000000"/>
          <w:sz w:val="22"/>
          <w:szCs w:val="22"/>
        </w:rPr>
        <w:t xml:space="preserve"> (</w:t>
      </w:r>
      <w:r w:rsidRPr="00042346">
        <w:rPr>
          <w:rFonts w:asciiTheme="minorHAnsi" w:hAnsiTheme="minorHAnsi" w:cstheme="minorHAnsi"/>
          <w:color w:val="000000"/>
          <w:sz w:val="22"/>
          <w:szCs w:val="22"/>
        </w:rPr>
        <w:t>pokud možno v</w:t>
      </w:r>
      <w:r w:rsidR="00496062" w:rsidRPr="00042346">
        <w:rPr>
          <w:rFonts w:asciiTheme="minorHAnsi" w:hAnsiTheme="minorHAnsi" w:cstheme="minorHAnsi"/>
          <w:color w:val="000000"/>
          <w:sz w:val="22"/>
          <w:szCs w:val="22"/>
        </w:rPr>
        <w:t> </w:t>
      </w:r>
      <w:r w:rsidRPr="00042346">
        <w:rPr>
          <w:rFonts w:asciiTheme="minorHAnsi" w:hAnsiTheme="minorHAnsi" w:cstheme="minorHAnsi"/>
          <w:color w:val="000000"/>
          <w:sz w:val="22"/>
          <w:szCs w:val="22"/>
        </w:rPr>
        <w:t>celém rozsahu</w:t>
      </w:r>
      <w:r w:rsidR="00042346">
        <w:rPr>
          <w:rFonts w:asciiTheme="minorHAnsi" w:hAnsiTheme="minorHAnsi" w:cstheme="minorHAnsi"/>
          <w:color w:val="000000"/>
          <w:sz w:val="22"/>
          <w:szCs w:val="22"/>
        </w:rPr>
        <w:t>)</w:t>
      </w:r>
      <w:r w:rsidRPr="00042346">
        <w:rPr>
          <w:rFonts w:asciiTheme="minorHAnsi" w:hAnsiTheme="minorHAnsi" w:cstheme="minorHAnsi"/>
          <w:color w:val="000000"/>
          <w:sz w:val="22"/>
          <w:szCs w:val="22"/>
        </w:rPr>
        <w:t>. Důvodem je většinou nevyhovující technický stav přípojky, který může být zjištěn i</w:t>
      </w:r>
      <w:r w:rsidR="00C5609D">
        <w:rPr>
          <w:rFonts w:asciiTheme="minorHAnsi" w:hAnsiTheme="minorHAnsi" w:cstheme="minorHAnsi"/>
          <w:color w:val="000000"/>
          <w:sz w:val="22"/>
          <w:szCs w:val="22"/>
        </w:rPr>
        <w:t> </w:t>
      </w:r>
      <w:r w:rsidRPr="00042346">
        <w:rPr>
          <w:rFonts w:asciiTheme="minorHAnsi" w:hAnsiTheme="minorHAnsi" w:cstheme="minorHAnsi"/>
          <w:color w:val="000000"/>
          <w:sz w:val="22"/>
          <w:szCs w:val="22"/>
        </w:rPr>
        <w:t>při provádění lokální opravy, nedostatečná kapacita přípojky, nebo zhoršení kvality vody. V těchto případech se rekonstrukce realizuje na základě objednávky vlastníka nemovitosti (odběrného místa).</w:t>
      </w:r>
    </w:p>
    <w:p w14:paraId="258D0BDD" w14:textId="77777777" w:rsidR="00942450" w:rsidRPr="00042346" w:rsidRDefault="00942450" w:rsidP="003F5EA6">
      <w:pPr>
        <w:autoSpaceDE w:val="0"/>
        <w:autoSpaceDN w:val="0"/>
        <w:adjustRightInd w:val="0"/>
        <w:snapToGrid w:val="0"/>
        <w:jc w:val="both"/>
        <w:rPr>
          <w:rFonts w:asciiTheme="minorHAnsi" w:hAnsiTheme="minorHAnsi" w:cstheme="minorHAnsi"/>
          <w:color w:val="000000"/>
          <w:sz w:val="22"/>
          <w:szCs w:val="22"/>
        </w:rPr>
      </w:pPr>
    </w:p>
    <w:p w14:paraId="2F0CF0D5" w14:textId="77777777" w:rsidR="00361FF7" w:rsidRPr="00042346" w:rsidRDefault="00361FF7" w:rsidP="003F5EA6">
      <w:pPr>
        <w:autoSpaceDE w:val="0"/>
        <w:autoSpaceDN w:val="0"/>
        <w:adjustRightInd w:val="0"/>
        <w:snapToGrid w:val="0"/>
        <w:jc w:val="both"/>
        <w:rPr>
          <w:rFonts w:asciiTheme="minorHAnsi" w:hAnsiTheme="minorHAnsi" w:cstheme="minorHAnsi"/>
          <w:sz w:val="22"/>
          <w:szCs w:val="22"/>
        </w:rPr>
      </w:pPr>
      <w:r w:rsidRPr="00042346">
        <w:rPr>
          <w:rFonts w:asciiTheme="minorHAnsi" w:hAnsiTheme="minorHAnsi" w:cstheme="minorHAnsi"/>
          <w:color w:val="000000"/>
          <w:sz w:val="22"/>
          <w:szCs w:val="22"/>
        </w:rPr>
        <w:t>V případě, že nedojde k dohodě mezi provozovatelem vodovodu a vlastníkem vodovodní přípojky na financování rekonstrukce přípojky, může být krajním řešením až odstávka stávající vodovodní přípojky z důvodu jejího nevyhovujícího technického stavu.</w:t>
      </w:r>
    </w:p>
    <w:p w14:paraId="1E7FE32A" w14:textId="77777777" w:rsidR="00942450" w:rsidRPr="00042346" w:rsidRDefault="00942450" w:rsidP="003F5EA6">
      <w:pPr>
        <w:autoSpaceDE w:val="0"/>
        <w:autoSpaceDN w:val="0"/>
        <w:adjustRightInd w:val="0"/>
        <w:snapToGrid w:val="0"/>
        <w:jc w:val="both"/>
        <w:rPr>
          <w:rFonts w:asciiTheme="minorHAnsi" w:hAnsiTheme="minorHAnsi" w:cstheme="minorHAnsi"/>
          <w:color w:val="000000"/>
          <w:sz w:val="22"/>
          <w:szCs w:val="22"/>
        </w:rPr>
      </w:pPr>
    </w:p>
    <w:p w14:paraId="2B3A762F" w14:textId="6EB79A1E" w:rsidR="00361FF7" w:rsidRPr="00042346" w:rsidRDefault="00361FF7" w:rsidP="003F5EA6">
      <w:pPr>
        <w:autoSpaceDE w:val="0"/>
        <w:autoSpaceDN w:val="0"/>
        <w:adjustRightInd w:val="0"/>
        <w:snapToGrid w:val="0"/>
        <w:jc w:val="both"/>
        <w:rPr>
          <w:rFonts w:asciiTheme="minorHAnsi" w:hAnsiTheme="minorHAnsi" w:cstheme="minorHAnsi"/>
          <w:sz w:val="22"/>
          <w:szCs w:val="22"/>
        </w:rPr>
      </w:pPr>
      <w:r w:rsidRPr="00042346">
        <w:rPr>
          <w:rFonts w:asciiTheme="minorHAnsi" w:hAnsiTheme="minorHAnsi" w:cstheme="minorHAnsi"/>
          <w:color w:val="000000"/>
          <w:sz w:val="22"/>
          <w:szCs w:val="22"/>
        </w:rPr>
        <w:t>Při opravě a výměně části (částí) přípojky se provádí pouze tlaková zkouška provozním tlakem dotčeného úseku přípojky a proplach vodovodní přípojk</w:t>
      </w:r>
      <w:r w:rsidR="00496062" w:rsidRPr="00042346">
        <w:rPr>
          <w:rFonts w:asciiTheme="minorHAnsi" w:hAnsiTheme="minorHAnsi" w:cstheme="minorHAnsi"/>
          <w:color w:val="000000"/>
          <w:sz w:val="22"/>
          <w:szCs w:val="22"/>
        </w:rPr>
        <w:t>y</w:t>
      </w:r>
      <w:r w:rsidRPr="00042346">
        <w:rPr>
          <w:rFonts w:asciiTheme="minorHAnsi" w:hAnsiTheme="minorHAnsi" w:cstheme="minorHAnsi"/>
          <w:color w:val="000000"/>
          <w:sz w:val="22"/>
          <w:szCs w:val="22"/>
        </w:rPr>
        <w:t>.</w:t>
      </w:r>
    </w:p>
    <w:p w14:paraId="480A4990" w14:textId="42C9F469" w:rsidR="00044CA9" w:rsidRPr="00042346" w:rsidRDefault="00044CA9" w:rsidP="003F5EA6">
      <w:pPr>
        <w:spacing w:after="160" w:line="259" w:lineRule="auto"/>
        <w:rPr>
          <w:rFonts w:asciiTheme="minorHAnsi" w:hAnsiTheme="minorHAnsi" w:cstheme="minorHAnsi"/>
          <w:sz w:val="22"/>
          <w:szCs w:val="22"/>
        </w:rPr>
      </w:pPr>
      <w:r w:rsidRPr="00042346">
        <w:rPr>
          <w:rFonts w:asciiTheme="minorHAnsi" w:hAnsiTheme="minorHAnsi" w:cstheme="minorHAnsi"/>
          <w:sz w:val="22"/>
          <w:szCs w:val="22"/>
        </w:rPr>
        <w:br w:type="page"/>
      </w:r>
    </w:p>
    <w:p w14:paraId="7D010348" w14:textId="2838B3CD" w:rsidR="009E2DB9" w:rsidRDefault="00BF3990" w:rsidP="00077302">
      <w:pPr>
        <w:autoSpaceDE w:val="0"/>
        <w:autoSpaceDN w:val="0"/>
        <w:adjustRightInd w:val="0"/>
        <w:snapToGrid w:val="0"/>
        <w:rPr>
          <w:rFonts w:asciiTheme="minorHAnsi" w:hAnsiTheme="minorHAnsi" w:cstheme="minorHAnsi"/>
          <w:b/>
          <w:bCs/>
          <w:color w:val="000000"/>
          <w:sz w:val="22"/>
          <w:szCs w:val="22"/>
        </w:rPr>
      </w:pPr>
      <w:r>
        <w:rPr>
          <w:rFonts w:asciiTheme="minorHAnsi" w:hAnsiTheme="minorHAnsi" w:cstheme="minorHAnsi"/>
          <w:b/>
          <w:bCs/>
          <w:noProof/>
          <w:color w:val="000000"/>
          <w:sz w:val="22"/>
          <w:szCs w:val="22"/>
          <w:lang w:eastAsia="cs-CZ"/>
        </w:rPr>
        <w:lastRenderedPageBreak/>
        <w:drawing>
          <wp:anchor distT="0" distB="0" distL="114300" distR="114300" simplePos="0" relativeHeight="251664384" behindDoc="0" locked="0" layoutInCell="1" allowOverlap="1" wp14:anchorId="3B5877B2" wp14:editId="7D1581F3">
            <wp:simplePos x="0" y="0"/>
            <wp:positionH relativeFrom="margin">
              <wp:posOffset>-166370</wp:posOffset>
            </wp:positionH>
            <wp:positionV relativeFrom="paragraph">
              <wp:posOffset>170815</wp:posOffset>
            </wp:positionV>
            <wp:extent cx="6272530" cy="8439150"/>
            <wp:effectExtent l="0" t="0" r="0" b="0"/>
            <wp:wrapTopAndBottom/>
            <wp:docPr id="27339513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2530" cy="843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302" w:rsidRPr="00042346">
        <w:rPr>
          <w:rFonts w:asciiTheme="minorHAnsi" w:hAnsiTheme="minorHAnsi" w:cstheme="minorHAnsi"/>
          <w:color w:val="000000"/>
          <w:sz w:val="22"/>
          <w:szCs w:val="22"/>
        </w:rPr>
        <w:t xml:space="preserve">Příloha č. </w:t>
      </w:r>
      <w:r w:rsidR="00077302">
        <w:rPr>
          <w:rFonts w:asciiTheme="minorHAnsi" w:hAnsiTheme="minorHAnsi" w:cstheme="minorHAnsi"/>
          <w:color w:val="000000"/>
          <w:sz w:val="22"/>
          <w:szCs w:val="22"/>
        </w:rPr>
        <w:t>2</w:t>
      </w:r>
      <w:r w:rsidR="001E0BF2">
        <w:rPr>
          <w:rFonts w:asciiTheme="minorHAnsi" w:hAnsiTheme="minorHAnsi" w:cstheme="minorHAnsi"/>
          <w:color w:val="000000"/>
          <w:sz w:val="22"/>
          <w:szCs w:val="22"/>
        </w:rPr>
        <w:t xml:space="preserve"> </w:t>
      </w:r>
      <w:r w:rsidR="001E0BF2" w:rsidRPr="001E0BF2">
        <w:rPr>
          <w:rFonts w:asciiTheme="minorHAnsi" w:hAnsiTheme="minorHAnsi" w:cstheme="minorHAnsi"/>
          <w:b/>
          <w:bCs/>
          <w:color w:val="000000"/>
          <w:sz w:val="22"/>
          <w:szCs w:val="22"/>
        </w:rPr>
        <w:t>Technické požadavky na realizaci vodovodní přípojky</w:t>
      </w:r>
    </w:p>
    <w:p w14:paraId="1C1F3F36" w14:textId="15493E0B" w:rsidR="009E2DB9" w:rsidRPr="00042346" w:rsidRDefault="009E2DB9" w:rsidP="00077302">
      <w:pPr>
        <w:autoSpaceDE w:val="0"/>
        <w:autoSpaceDN w:val="0"/>
        <w:adjustRightInd w:val="0"/>
        <w:snapToGrid w:val="0"/>
        <w:rPr>
          <w:rFonts w:asciiTheme="minorHAnsi" w:hAnsiTheme="minorHAnsi" w:cstheme="minorHAnsi"/>
          <w:b/>
          <w:bCs/>
          <w:color w:val="000000"/>
          <w:sz w:val="22"/>
          <w:szCs w:val="22"/>
        </w:rPr>
      </w:pPr>
    </w:p>
    <w:p w14:paraId="398244D1" w14:textId="77777777" w:rsidR="00077302" w:rsidRDefault="00077302">
      <w:pPr>
        <w:spacing w:after="160" w:line="259" w:lineRule="auto"/>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13CAC8E" w14:textId="008EB07E" w:rsidR="008E3D0F" w:rsidRPr="00042346" w:rsidRDefault="008E3D0F" w:rsidP="003F5EA6">
      <w:pPr>
        <w:autoSpaceDE w:val="0"/>
        <w:autoSpaceDN w:val="0"/>
        <w:adjustRightInd w:val="0"/>
        <w:snapToGrid w:val="0"/>
        <w:rPr>
          <w:rFonts w:asciiTheme="minorHAnsi" w:hAnsiTheme="minorHAnsi" w:cstheme="minorHAnsi"/>
          <w:b/>
          <w:bCs/>
          <w:color w:val="000000"/>
          <w:sz w:val="22"/>
          <w:szCs w:val="22"/>
        </w:rPr>
      </w:pPr>
      <w:r w:rsidRPr="00042346">
        <w:rPr>
          <w:rFonts w:asciiTheme="minorHAnsi" w:hAnsiTheme="minorHAnsi" w:cstheme="minorHAnsi"/>
          <w:color w:val="000000"/>
          <w:sz w:val="22"/>
          <w:szCs w:val="22"/>
        </w:rPr>
        <w:lastRenderedPageBreak/>
        <w:t xml:space="preserve">Příloha č. </w:t>
      </w:r>
      <w:r w:rsidR="00077302">
        <w:rPr>
          <w:rFonts w:asciiTheme="minorHAnsi" w:hAnsiTheme="minorHAnsi" w:cstheme="minorHAnsi"/>
          <w:color w:val="000000"/>
          <w:sz w:val="22"/>
          <w:szCs w:val="22"/>
        </w:rPr>
        <w:t>3</w:t>
      </w:r>
      <w:r w:rsidR="00BF3990">
        <w:rPr>
          <w:rFonts w:asciiTheme="minorHAnsi" w:hAnsiTheme="minorHAnsi" w:cstheme="minorHAnsi"/>
          <w:color w:val="000000"/>
          <w:sz w:val="22"/>
          <w:szCs w:val="22"/>
        </w:rPr>
        <w:t xml:space="preserve"> </w:t>
      </w:r>
      <w:r w:rsidRPr="00042346">
        <w:rPr>
          <w:rFonts w:asciiTheme="minorHAnsi" w:hAnsiTheme="minorHAnsi" w:cstheme="minorHAnsi"/>
          <w:b/>
          <w:bCs/>
          <w:color w:val="000000"/>
          <w:sz w:val="22"/>
          <w:szCs w:val="22"/>
        </w:rPr>
        <w:t>Vzorový kladečský plán pro potrubí PE</w:t>
      </w:r>
    </w:p>
    <w:p w14:paraId="7EB0217D" w14:textId="77777777" w:rsidR="008E3D0F" w:rsidRPr="00042346" w:rsidRDefault="008E3D0F" w:rsidP="003F5EA6">
      <w:pPr>
        <w:autoSpaceDE w:val="0"/>
        <w:autoSpaceDN w:val="0"/>
        <w:adjustRightInd w:val="0"/>
        <w:snapToGrid w:val="0"/>
        <w:rPr>
          <w:rFonts w:asciiTheme="minorHAnsi" w:hAnsiTheme="minorHAnsi" w:cstheme="minorHAnsi"/>
          <w:b/>
          <w:bCs/>
          <w:color w:val="000000"/>
          <w:sz w:val="22"/>
          <w:szCs w:val="22"/>
        </w:rPr>
      </w:pPr>
    </w:p>
    <w:p w14:paraId="4CFFBABE" w14:textId="582DB2A3" w:rsidR="008E3D0F" w:rsidRPr="00042346" w:rsidRDefault="008E3D0F" w:rsidP="003F5EA6">
      <w:pPr>
        <w:autoSpaceDE w:val="0"/>
        <w:autoSpaceDN w:val="0"/>
        <w:adjustRightInd w:val="0"/>
        <w:snapToGrid w:val="0"/>
        <w:rPr>
          <w:rFonts w:asciiTheme="minorHAnsi" w:hAnsiTheme="minorHAnsi" w:cstheme="minorHAnsi"/>
          <w:b/>
          <w:bCs/>
          <w:sz w:val="22"/>
          <w:szCs w:val="22"/>
        </w:rPr>
      </w:pPr>
      <w:r w:rsidRPr="00042346">
        <w:rPr>
          <w:rFonts w:asciiTheme="minorHAnsi" w:hAnsiTheme="minorHAnsi" w:cstheme="minorHAnsi"/>
          <w:b/>
          <w:bCs/>
          <w:noProof/>
          <w:color w:val="000000"/>
          <w:sz w:val="22"/>
          <w:szCs w:val="22"/>
          <w:lang w:eastAsia="cs-CZ"/>
        </w:rPr>
        <w:drawing>
          <wp:inline distT="0" distB="0" distL="0" distR="0" wp14:anchorId="35377FCE" wp14:editId="3B1878DF">
            <wp:extent cx="5798820" cy="5729605"/>
            <wp:effectExtent l="0" t="0" r="0" b="4445"/>
            <wp:docPr id="26530061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42000" contrast="-26000"/>
                              </a14:imgEffect>
                            </a14:imgLayer>
                          </a14:imgProps>
                        </a:ext>
                        <a:ext uri="{28A0092B-C50C-407E-A947-70E740481C1C}">
                          <a14:useLocalDpi xmlns:a14="http://schemas.microsoft.com/office/drawing/2010/main" val="0"/>
                        </a:ext>
                      </a:extLst>
                    </a:blip>
                    <a:srcRect/>
                    <a:stretch>
                      <a:fillRect/>
                    </a:stretch>
                  </pic:blipFill>
                  <pic:spPr bwMode="auto">
                    <a:xfrm>
                      <a:off x="0" y="0"/>
                      <a:ext cx="5798820" cy="5729605"/>
                    </a:xfrm>
                    <a:prstGeom prst="rect">
                      <a:avLst/>
                    </a:prstGeom>
                    <a:noFill/>
                    <a:ln>
                      <a:noFill/>
                    </a:ln>
                  </pic:spPr>
                </pic:pic>
              </a:graphicData>
            </a:graphic>
          </wp:inline>
        </w:drawing>
      </w:r>
    </w:p>
    <w:p w14:paraId="39095B4C" w14:textId="77777777" w:rsidR="008E3D0F" w:rsidRPr="00042346" w:rsidRDefault="008E3D0F" w:rsidP="003F5EA6">
      <w:pPr>
        <w:rPr>
          <w:rFonts w:asciiTheme="minorHAnsi" w:hAnsiTheme="minorHAnsi" w:cstheme="minorHAnsi"/>
          <w:color w:val="000000" w:themeColor="text1"/>
          <w:sz w:val="22"/>
          <w:szCs w:val="22"/>
        </w:rPr>
      </w:pPr>
    </w:p>
    <w:p w14:paraId="58B22F45" w14:textId="056628DF" w:rsidR="00342F33" w:rsidRDefault="00342F3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B3A9E19" w14:textId="157B83BA" w:rsidR="00505A2C" w:rsidRPr="0078437B" w:rsidRDefault="00342F33" w:rsidP="0078437B">
      <w:pPr>
        <w:autoSpaceDE w:val="0"/>
        <w:autoSpaceDN w:val="0"/>
        <w:adjustRightInd w:val="0"/>
        <w:snapToGrid w:val="0"/>
        <w:rPr>
          <w:rFonts w:asciiTheme="minorHAnsi" w:hAnsiTheme="minorHAnsi" w:cstheme="minorHAnsi"/>
          <w:color w:val="000000"/>
          <w:sz w:val="22"/>
          <w:szCs w:val="22"/>
        </w:rPr>
      </w:pPr>
      <w:r w:rsidRPr="00042346">
        <w:rPr>
          <w:rFonts w:asciiTheme="minorHAnsi" w:hAnsiTheme="minorHAnsi" w:cstheme="minorHAnsi"/>
          <w:color w:val="000000"/>
          <w:sz w:val="22"/>
          <w:szCs w:val="22"/>
        </w:rPr>
        <w:lastRenderedPageBreak/>
        <w:t xml:space="preserve">Příloha č. </w:t>
      </w:r>
      <w:r w:rsidR="00077302">
        <w:rPr>
          <w:rFonts w:asciiTheme="minorHAnsi" w:hAnsiTheme="minorHAnsi" w:cstheme="minorHAnsi"/>
          <w:color w:val="000000"/>
          <w:sz w:val="22"/>
          <w:szCs w:val="22"/>
        </w:rPr>
        <w:t>4</w:t>
      </w:r>
      <w:r w:rsidR="0078437B">
        <w:rPr>
          <w:rFonts w:asciiTheme="minorHAnsi" w:hAnsiTheme="minorHAnsi" w:cstheme="minorHAnsi"/>
          <w:color w:val="000000"/>
          <w:sz w:val="22"/>
          <w:szCs w:val="22"/>
        </w:rPr>
        <w:t xml:space="preserve"> </w:t>
      </w:r>
      <w:r w:rsidRPr="0078437B">
        <w:rPr>
          <w:rFonts w:asciiTheme="minorHAnsi" w:hAnsiTheme="minorHAnsi" w:cstheme="minorHAnsi"/>
          <w:color w:val="000000"/>
          <w:sz w:val="22"/>
          <w:szCs w:val="22"/>
        </w:rPr>
        <w:t>Zápis o kontrole vodovodní přípojky</w:t>
      </w:r>
    </w:p>
    <w:p w14:paraId="6BF057DC" w14:textId="77777777" w:rsidR="00342F33" w:rsidRDefault="00342F33" w:rsidP="003F5EA6">
      <w:pPr>
        <w:autoSpaceDE w:val="0"/>
        <w:autoSpaceDN w:val="0"/>
        <w:adjustRightInd w:val="0"/>
        <w:snapToGrid w:val="0"/>
        <w:jc w:val="both"/>
        <w:rPr>
          <w:rFonts w:asciiTheme="minorHAnsi" w:hAnsiTheme="minorHAnsi" w:cstheme="minorHAnsi"/>
          <w:b/>
          <w:bCs/>
          <w:color w:val="000000"/>
          <w:sz w:val="22"/>
          <w:szCs w:val="22"/>
        </w:rPr>
      </w:pPr>
    </w:p>
    <w:p w14:paraId="2860EA9A" w14:textId="3BB1EAE3" w:rsidR="006C52E3" w:rsidRDefault="00342F33" w:rsidP="00342F33">
      <w:pPr>
        <w:autoSpaceDE w:val="0"/>
        <w:autoSpaceDN w:val="0"/>
        <w:adjustRightInd w:val="0"/>
        <w:snapToGrid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ZÁPIS O </w:t>
      </w:r>
      <w:r w:rsidR="00C41592">
        <w:rPr>
          <w:rFonts w:asciiTheme="minorHAnsi" w:hAnsiTheme="minorHAnsi" w:cstheme="minorHAnsi"/>
          <w:b/>
          <w:bCs/>
          <w:color w:val="000000"/>
          <w:sz w:val="22"/>
          <w:szCs w:val="22"/>
        </w:rPr>
        <w:t xml:space="preserve">REALIZACI A </w:t>
      </w:r>
      <w:r>
        <w:rPr>
          <w:rFonts w:asciiTheme="minorHAnsi" w:hAnsiTheme="minorHAnsi" w:cstheme="minorHAnsi"/>
          <w:b/>
          <w:bCs/>
          <w:color w:val="000000"/>
          <w:sz w:val="22"/>
          <w:szCs w:val="22"/>
        </w:rPr>
        <w:t>KONTROLE VODOVODNÍ PŘÍPOJK</w:t>
      </w:r>
      <w:r w:rsidR="004840A5">
        <w:rPr>
          <w:rFonts w:asciiTheme="minorHAnsi" w:hAnsiTheme="minorHAnsi" w:cstheme="minorHAnsi"/>
          <w:b/>
          <w:bCs/>
          <w:color w:val="000000"/>
          <w:sz w:val="22"/>
          <w:szCs w:val="22"/>
        </w:rPr>
        <w:t>Y</w:t>
      </w:r>
    </w:p>
    <w:p w14:paraId="1CDFB8D0" w14:textId="16467771" w:rsidR="00342F33" w:rsidRDefault="006C52E3" w:rsidP="00342F33">
      <w:pPr>
        <w:autoSpaceDE w:val="0"/>
        <w:autoSpaceDN w:val="0"/>
        <w:adjustRightInd w:val="0"/>
        <w:snapToGrid w:val="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(karta vodovodní přípojky)</w:t>
      </w:r>
    </w:p>
    <w:p w14:paraId="4FE56E6E" w14:textId="613673A5" w:rsidR="00342F33" w:rsidRDefault="00F32D58" w:rsidP="003F5EA6">
      <w:pPr>
        <w:autoSpaceDE w:val="0"/>
        <w:autoSpaceDN w:val="0"/>
        <w:adjustRightInd w:val="0"/>
        <w:snapToGrid w:val="0"/>
        <w:jc w:val="both"/>
        <w:rPr>
          <w:rFonts w:asciiTheme="minorHAnsi" w:hAnsiTheme="minorHAnsi" w:cstheme="minorHAnsi"/>
          <w:b/>
          <w:bCs/>
          <w:color w:val="000000"/>
          <w:sz w:val="22"/>
          <w:szCs w:val="22"/>
        </w:rPr>
      </w:pPr>
      <w:r>
        <w:rPr>
          <w:rFonts w:asciiTheme="minorHAnsi" w:hAnsiTheme="minorHAnsi" w:cstheme="minorHAnsi"/>
          <w:b/>
          <w:bCs/>
          <w:noProof/>
          <w:color w:val="000000"/>
          <w:sz w:val="22"/>
          <w:szCs w:val="22"/>
          <w:lang w:eastAsia="cs-CZ"/>
        </w:rPr>
        <mc:AlternateContent>
          <mc:Choice Requires="wpi">
            <w:drawing>
              <wp:anchor distT="0" distB="0" distL="114300" distR="114300" simplePos="0" relativeHeight="251663360" behindDoc="0" locked="0" layoutInCell="1" allowOverlap="1" wp14:anchorId="66A75992" wp14:editId="262D9E72">
                <wp:simplePos x="0" y="0"/>
                <wp:positionH relativeFrom="column">
                  <wp:posOffset>4615081</wp:posOffset>
                </wp:positionH>
                <wp:positionV relativeFrom="paragraph">
                  <wp:posOffset>102181</wp:posOffset>
                </wp:positionV>
                <wp:extent cx="360" cy="360"/>
                <wp:effectExtent l="38100" t="38100" r="38100" b="38100"/>
                <wp:wrapNone/>
                <wp:docPr id="1213697377" name="Rukopis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8073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6" o:spid="_x0000_s1026" type="#_x0000_t75" style="position:absolute;margin-left:362.9pt;margin-top:7.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">
                <v:imagedata r:id="rId12" o:title=""/>
              </v:shape>
            </w:pict>
          </mc:Fallback>
        </mc:AlternateContent>
      </w:r>
    </w:p>
    <w:p w14:paraId="5A5542F6" w14:textId="6BC1E878" w:rsidR="00F32D58" w:rsidRPr="005256B1" w:rsidRDefault="00AE630C" w:rsidP="00F32D58">
      <w:pPr>
        <w:tabs>
          <w:tab w:val="left" w:pos="2127"/>
          <w:tab w:val="left" w:pos="4678"/>
          <w:tab w:val="left" w:leader="dot" w:pos="8931"/>
        </w:tabs>
        <w:autoSpaceDE w:val="0"/>
        <w:autoSpaceDN w:val="0"/>
        <w:adjustRightInd w:val="0"/>
        <w:snapToGrid w:val="0"/>
        <w:jc w:val="both"/>
        <w:rPr>
          <w:rFonts w:asciiTheme="minorHAnsi" w:hAnsiTheme="minorHAnsi" w:cstheme="minorHAnsi"/>
          <w:color w:val="000000"/>
        </w:rPr>
      </w:pPr>
      <w:sdt>
        <w:sdtPr>
          <w:rPr>
            <w:rFonts w:asciiTheme="minorHAnsi" w:eastAsia="MS Gothic" w:hAnsiTheme="minorHAnsi" w:cstheme="minorHAnsi"/>
          </w:rPr>
          <w:id w:val="-306937235"/>
          <w14:checkbox>
            <w14:checked w14:val="0"/>
            <w14:checkedState w14:val="2612" w14:font="MS Gothic"/>
            <w14:uncheckedState w14:val="2610" w14:font="MS Gothic"/>
          </w14:checkbox>
        </w:sdtPr>
        <w:sdtEndPr/>
        <w:sdtContent>
          <w:r w:rsidR="00F32D58" w:rsidRPr="005256B1">
            <w:rPr>
              <w:rFonts w:ascii="Segoe UI Symbol" w:eastAsia="MS Gothic" w:hAnsi="Segoe UI Symbol" w:cs="Segoe UI Symbol"/>
            </w:rPr>
            <w:t>☐</w:t>
          </w:r>
        </w:sdtContent>
      </w:sdt>
      <w:r w:rsidR="00F32D58" w:rsidRPr="005256B1">
        <w:rPr>
          <w:rFonts w:asciiTheme="minorHAnsi" w:hAnsiTheme="minorHAnsi" w:cstheme="minorHAnsi"/>
        </w:rPr>
        <w:t xml:space="preserve"> Nová přípojka </w:t>
      </w:r>
      <w:r w:rsidR="00F32D58" w:rsidRPr="005256B1">
        <w:rPr>
          <w:rFonts w:asciiTheme="minorHAnsi" w:hAnsiTheme="minorHAnsi" w:cstheme="minorHAnsi"/>
        </w:rPr>
        <w:tab/>
      </w:r>
      <w:sdt>
        <w:sdtPr>
          <w:rPr>
            <w:rFonts w:asciiTheme="minorHAnsi" w:eastAsia="MS Gothic" w:hAnsiTheme="minorHAnsi" w:cstheme="minorHAnsi"/>
          </w:rPr>
          <w:id w:val="27912472"/>
          <w14:checkbox>
            <w14:checked w14:val="0"/>
            <w14:checkedState w14:val="2612" w14:font="MS Gothic"/>
            <w14:uncheckedState w14:val="2610" w14:font="MS Gothic"/>
          </w14:checkbox>
        </w:sdtPr>
        <w:sdtEndPr/>
        <w:sdtContent>
          <w:r w:rsidR="00F32D58" w:rsidRPr="005256B1">
            <w:rPr>
              <w:rFonts w:ascii="Segoe UI Symbol" w:eastAsia="MS Gothic" w:hAnsi="Segoe UI Symbol" w:cs="Segoe UI Symbol"/>
            </w:rPr>
            <w:t>☐</w:t>
          </w:r>
        </w:sdtContent>
      </w:sdt>
      <w:r w:rsidR="00F32D58" w:rsidRPr="005256B1">
        <w:rPr>
          <w:rFonts w:asciiTheme="minorHAnsi" w:eastAsia="MS Gothic" w:hAnsiTheme="minorHAnsi" w:cstheme="minorHAnsi"/>
        </w:rPr>
        <w:t xml:space="preserve"> </w:t>
      </w:r>
      <w:r w:rsidR="00F32D58" w:rsidRPr="005256B1">
        <w:rPr>
          <w:rFonts w:asciiTheme="minorHAnsi" w:hAnsiTheme="minorHAnsi" w:cstheme="minorHAnsi"/>
        </w:rPr>
        <w:t>rekonstrukce, oprava</w:t>
      </w:r>
      <w:r w:rsidR="00F32D58" w:rsidRPr="005256B1">
        <w:rPr>
          <w:rFonts w:asciiTheme="minorHAnsi" w:hAnsiTheme="minorHAnsi" w:cstheme="minorHAnsi"/>
        </w:rPr>
        <w:tab/>
      </w:r>
      <w:r w:rsidR="00F32D58" w:rsidRPr="005256B1">
        <w:rPr>
          <w:rFonts w:asciiTheme="minorHAnsi" w:eastAsia="MS Gothic" w:hAnsiTheme="minorHAnsi" w:cstheme="minorHAnsi"/>
        </w:rPr>
        <w:t xml:space="preserve"> </w:t>
      </w:r>
      <w:sdt>
        <w:sdtPr>
          <w:rPr>
            <w:rFonts w:asciiTheme="minorHAnsi" w:eastAsia="MS Gothic" w:hAnsiTheme="minorHAnsi" w:cstheme="minorHAnsi"/>
          </w:rPr>
          <w:id w:val="-1136409785"/>
          <w14:checkbox>
            <w14:checked w14:val="0"/>
            <w14:checkedState w14:val="2612" w14:font="MS Gothic"/>
            <w14:uncheckedState w14:val="2610" w14:font="MS Gothic"/>
          </w14:checkbox>
        </w:sdtPr>
        <w:sdtEndPr/>
        <w:sdtContent>
          <w:r w:rsidR="00F32D58" w:rsidRPr="005256B1">
            <w:rPr>
              <w:rFonts w:ascii="Segoe UI Symbol" w:eastAsia="MS Gothic" w:hAnsi="Segoe UI Symbol" w:cs="Segoe UI Symbol"/>
            </w:rPr>
            <w:t>☐</w:t>
          </w:r>
        </w:sdtContent>
      </w:sdt>
      <w:r w:rsidR="00F32D58" w:rsidRPr="005256B1">
        <w:rPr>
          <w:rFonts w:asciiTheme="minorHAnsi" w:eastAsia="MS Gothic" w:hAnsiTheme="minorHAnsi" w:cstheme="minorHAnsi"/>
        </w:rPr>
        <w:t xml:space="preserve"> jiné:</w:t>
      </w:r>
      <w:r w:rsidR="00F32D58" w:rsidRPr="005256B1">
        <w:rPr>
          <w:rFonts w:asciiTheme="minorHAnsi" w:eastAsia="MS Gothic" w:hAnsiTheme="minorHAnsi" w:cstheme="minorHAnsi"/>
        </w:rPr>
        <w:tab/>
      </w:r>
    </w:p>
    <w:p w14:paraId="7D7707B4" w14:textId="77777777" w:rsidR="00F32D58" w:rsidRPr="005256B1" w:rsidRDefault="00F32D58" w:rsidP="00C41592">
      <w:pPr>
        <w:autoSpaceDE w:val="0"/>
        <w:autoSpaceDN w:val="0"/>
        <w:adjustRightInd w:val="0"/>
        <w:snapToGrid w:val="0"/>
        <w:jc w:val="both"/>
        <w:rPr>
          <w:rFonts w:asciiTheme="minorHAnsi" w:hAnsiTheme="minorHAnsi" w:cstheme="minorHAnsi"/>
          <w:color w:val="000000"/>
        </w:rPr>
      </w:pPr>
    </w:p>
    <w:p w14:paraId="351F4503" w14:textId="1808FC27" w:rsidR="00C41592" w:rsidRPr="005256B1" w:rsidRDefault="002B6A08" w:rsidP="00C41592">
      <w:pPr>
        <w:autoSpaceDE w:val="0"/>
        <w:autoSpaceDN w:val="0"/>
        <w:adjustRightInd w:val="0"/>
        <w:snapToGrid w:val="0"/>
        <w:jc w:val="both"/>
        <w:rPr>
          <w:rFonts w:asciiTheme="minorHAnsi" w:hAnsiTheme="minorHAnsi" w:cstheme="minorHAnsi"/>
          <w:color w:val="000000"/>
        </w:rPr>
      </w:pPr>
      <w:r w:rsidRPr="005256B1">
        <w:rPr>
          <w:rFonts w:asciiTheme="minorHAnsi" w:hAnsiTheme="minorHAnsi" w:cstheme="minorHAnsi"/>
          <w:b/>
          <w:bCs/>
          <w:noProof/>
          <w:lang w:eastAsia="cs-CZ"/>
        </w:rPr>
        <mc:AlternateContent>
          <mc:Choice Requires="wps">
            <w:drawing>
              <wp:anchor distT="45720" distB="45720" distL="114300" distR="114300" simplePos="0" relativeHeight="251661312" behindDoc="0" locked="0" layoutInCell="1" allowOverlap="1" wp14:anchorId="7F2562AE" wp14:editId="3BB4CF11">
                <wp:simplePos x="0" y="0"/>
                <wp:positionH relativeFrom="column">
                  <wp:posOffset>-107315</wp:posOffset>
                </wp:positionH>
                <wp:positionV relativeFrom="paragraph">
                  <wp:posOffset>2008505</wp:posOffset>
                </wp:positionV>
                <wp:extent cx="6051550" cy="1961515"/>
                <wp:effectExtent l="0" t="0" r="25400" b="19685"/>
                <wp:wrapSquare wrapText="bothSides"/>
                <wp:docPr id="55576996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1961515"/>
                        </a:xfrm>
                        <a:prstGeom prst="rect">
                          <a:avLst/>
                        </a:prstGeom>
                        <a:solidFill>
                          <a:srgbClr val="FFFFFF"/>
                        </a:solidFill>
                        <a:ln w="9525">
                          <a:solidFill>
                            <a:srgbClr val="000000"/>
                          </a:solidFill>
                          <a:miter lim="800000"/>
                          <a:headEnd/>
                          <a:tailEnd/>
                        </a:ln>
                      </wps:spPr>
                      <wps:txbx>
                        <w:txbxContent>
                          <w:p w14:paraId="3CD09EEF" w14:textId="148E5809" w:rsidR="0078437B" w:rsidRPr="009624D0" w:rsidRDefault="00F32D58" w:rsidP="0078437B">
                            <w:pPr>
                              <w:tabs>
                                <w:tab w:val="left" w:leader="dot" w:pos="9072"/>
                              </w:tabs>
                              <w:spacing w:line="360" w:lineRule="auto"/>
                              <w:rPr>
                                <w:rFonts w:asciiTheme="minorHAnsi" w:hAnsiTheme="minorHAnsi" w:cstheme="minorHAnsi"/>
                                <w:b/>
                                <w:bCs/>
                              </w:rPr>
                            </w:pPr>
                            <w:r w:rsidRPr="009624D0">
                              <w:rPr>
                                <w:rFonts w:asciiTheme="minorHAnsi" w:hAnsiTheme="minorHAnsi" w:cstheme="minorHAnsi"/>
                                <w:b/>
                                <w:bCs/>
                              </w:rPr>
                              <w:t xml:space="preserve">TECHNICKÉ </w:t>
                            </w:r>
                            <w:r w:rsidR="0078437B" w:rsidRPr="009624D0">
                              <w:rPr>
                                <w:rFonts w:asciiTheme="minorHAnsi" w:hAnsiTheme="minorHAnsi" w:cstheme="minorHAnsi"/>
                                <w:b/>
                                <w:bCs/>
                              </w:rPr>
                              <w:t>INFORMACE</w:t>
                            </w:r>
                          </w:p>
                          <w:p w14:paraId="2A6E00B5" w14:textId="77777777" w:rsidR="0078437B" w:rsidRPr="009624D0" w:rsidRDefault="0078437B" w:rsidP="0078437B">
                            <w:pPr>
                              <w:tabs>
                                <w:tab w:val="left" w:leader="dot" w:pos="4536"/>
                                <w:tab w:val="right" w:pos="5529"/>
                                <w:tab w:val="left" w:leader="dot" w:pos="9072"/>
                              </w:tabs>
                              <w:spacing w:line="360" w:lineRule="auto"/>
                              <w:rPr>
                                <w:rFonts w:asciiTheme="minorHAnsi" w:hAnsiTheme="minorHAnsi" w:cstheme="minorHAnsi"/>
                              </w:rPr>
                            </w:pPr>
                            <w:r w:rsidRPr="009624D0">
                              <w:rPr>
                                <w:rFonts w:asciiTheme="minorHAnsi" w:hAnsiTheme="minorHAnsi" w:cstheme="minorHAnsi"/>
                              </w:rPr>
                              <w:t xml:space="preserve">Vodovod: DN </w:t>
                            </w:r>
                            <w:sdt>
                              <w:sdtPr>
                                <w:rPr>
                                  <w:rFonts w:ascii="Segoe UI Symbol" w:eastAsia="MS Gothic" w:hAnsi="Segoe UI Symbol" w:cs="Segoe UI Symbol"/>
                                </w:rPr>
                                <w:id w:val="1273370987"/>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80 / </w:t>
                            </w:r>
                            <w:sdt>
                              <w:sdtPr>
                                <w:rPr>
                                  <w:rFonts w:ascii="Segoe UI Symbol" w:eastAsia="MS Gothic" w:hAnsi="Segoe UI Symbol" w:cs="Segoe UI Symbol"/>
                                </w:rPr>
                                <w:id w:val="-147135713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100 / </w:t>
                            </w:r>
                            <w:sdt>
                              <w:sdtPr>
                                <w:rPr>
                                  <w:rFonts w:ascii="Segoe UI Symbol" w:eastAsia="MS Gothic" w:hAnsi="Segoe UI Symbol" w:cs="Segoe UI Symbol"/>
                                </w:rPr>
                                <w:id w:val="1387925092"/>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jiné </w:t>
                            </w:r>
                            <w:r w:rsidRPr="009624D0">
                              <w:rPr>
                                <w:rFonts w:asciiTheme="minorHAnsi" w:hAnsiTheme="minorHAnsi" w:cstheme="minorHAnsi"/>
                              </w:rPr>
                              <w:t xml:space="preserve"> </w:t>
                            </w:r>
                            <w:r w:rsidRPr="009624D0">
                              <w:rPr>
                                <w:rFonts w:asciiTheme="minorHAnsi" w:hAnsiTheme="minorHAnsi" w:cstheme="minorHAnsi"/>
                              </w:rPr>
                              <w:tab/>
                            </w:r>
                            <w:r w:rsidRPr="009624D0">
                              <w:rPr>
                                <w:rFonts w:asciiTheme="minorHAnsi" w:hAnsiTheme="minorHAnsi" w:cstheme="minorHAnsi"/>
                              </w:rPr>
                              <w:tab/>
                              <w:t xml:space="preserve"> materiál: </w:t>
                            </w:r>
                            <w:sdt>
                              <w:sdtPr>
                                <w:rPr>
                                  <w:rFonts w:ascii="Segoe UI Symbol" w:eastAsia="MS Gothic" w:hAnsi="Segoe UI Symbol" w:cs="Segoe UI Symbol"/>
                                </w:rPr>
                                <w:id w:val="-410235900"/>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PE / </w:t>
                            </w:r>
                            <w:sdt>
                              <w:sdtPr>
                                <w:rPr>
                                  <w:rFonts w:ascii="Segoe UI Symbol" w:eastAsia="MS Gothic" w:hAnsi="Segoe UI Symbol" w:cs="Segoe UI Symbol"/>
                                </w:rPr>
                                <w:id w:val="-220673714"/>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PVC / </w:t>
                            </w:r>
                            <w:sdt>
                              <w:sdtPr>
                                <w:rPr>
                                  <w:rFonts w:ascii="Segoe UI Symbol" w:eastAsia="MS Gothic" w:hAnsi="Segoe UI Symbol" w:cs="Segoe UI Symbol"/>
                                </w:rPr>
                                <w:id w:val="995844677"/>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jiný: </w:t>
                            </w:r>
                            <w:r w:rsidRPr="009624D0">
                              <w:rPr>
                                <w:rFonts w:asciiTheme="minorHAnsi" w:hAnsiTheme="minorHAnsi" w:cstheme="minorHAnsi"/>
                              </w:rPr>
                              <w:tab/>
                            </w:r>
                          </w:p>
                          <w:p w14:paraId="591DD6FA" w14:textId="77777777" w:rsidR="0078437B" w:rsidRPr="009624D0" w:rsidRDefault="0078437B" w:rsidP="0078437B">
                            <w:pPr>
                              <w:tabs>
                                <w:tab w:val="left" w:leader="dot" w:pos="4536"/>
                                <w:tab w:val="right" w:pos="5529"/>
                                <w:tab w:val="left" w:leader="dot" w:pos="9072"/>
                              </w:tabs>
                              <w:spacing w:line="360" w:lineRule="auto"/>
                              <w:rPr>
                                <w:rFonts w:asciiTheme="minorHAnsi" w:hAnsiTheme="minorHAnsi" w:cstheme="minorHAnsi"/>
                              </w:rPr>
                            </w:pPr>
                            <w:r w:rsidRPr="009624D0">
                              <w:rPr>
                                <w:rFonts w:asciiTheme="minorHAnsi" w:hAnsiTheme="minorHAnsi" w:cstheme="minorHAnsi"/>
                              </w:rPr>
                              <w:t xml:space="preserve">Přípojka: DN </w:t>
                            </w:r>
                            <w:sdt>
                              <w:sdtPr>
                                <w:rPr>
                                  <w:rFonts w:ascii="Segoe UI Symbol" w:eastAsia="MS Gothic" w:hAnsi="Segoe UI Symbol" w:cs="Segoe UI Symbol"/>
                                </w:rPr>
                                <w:id w:val="-134547896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25 / </w:t>
                            </w:r>
                            <w:sdt>
                              <w:sdtPr>
                                <w:rPr>
                                  <w:rFonts w:ascii="Segoe UI Symbol" w:eastAsia="MS Gothic" w:hAnsi="Segoe UI Symbol" w:cs="Segoe UI Symbol"/>
                                </w:rPr>
                                <w:id w:val="-775330206"/>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32 / </w:t>
                            </w:r>
                            <w:sdt>
                              <w:sdtPr>
                                <w:rPr>
                                  <w:rFonts w:ascii="Segoe UI Symbol" w:eastAsia="MS Gothic" w:hAnsi="Segoe UI Symbol" w:cs="Segoe UI Symbol"/>
                                </w:rPr>
                                <w:id w:val="46324202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jiné </w:t>
                            </w:r>
                            <w:r w:rsidRPr="009624D0">
                              <w:rPr>
                                <w:rFonts w:asciiTheme="minorHAnsi" w:hAnsiTheme="minorHAnsi" w:cstheme="minorHAnsi"/>
                              </w:rPr>
                              <w:tab/>
                            </w:r>
                            <w:r w:rsidRPr="009624D0">
                              <w:rPr>
                                <w:rFonts w:asciiTheme="minorHAnsi" w:hAnsiTheme="minorHAnsi" w:cstheme="minorHAnsi"/>
                              </w:rPr>
                              <w:tab/>
                              <w:t xml:space="preserve"> materiál: </w:t>
                            </w:r>
                            <w:sdt>
                              <w:sdtPr>
                                <w:rPr>
                                  <w:rFonts w:ascii="Segoe UI Symbol" w:eastAsia="MS Gothic" w:hAnsi="Segoe UI Symbol" w:cs="Segoe UI Symbol"/>
                                </w:rPr>
                                <w:id w:val="-2078282657"/>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PE / </w:t>
                            </w:r>
                            <w:sdt>
                              <w:sdtPr>
                                <w:rPr>
                                  <w:rFonts w:ascii="Segoe UI Symbol" w:eastAsia="MS Gothic" w:hAnsi="Segoe UI Symbol" w:cs="Segoe UI Symbol"/>
                                </w:rPr>
                                <w:id w:val="1684943709"/>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jiný: </w:t>
                            </w:r>
                            <w:r w:rsidRPr="009624D0">
                              <w:rPr>
                                <w:rFonts w:asciiTheme="minorHAnsi" w:hAnsiTheme="minorHAnsi" w:cstheme="minorHAnsi"/>
                              </w:rPr>
                              <w:tab/>
                            </w:r>
                          </w:p>
                          <w:p w14:paraId="6CCC93BD" w14:textId="30284EC8" w:rsidR="00EF5E90" w:rsidRPr="009624D0" w:rsidRDefault="00EF5E90" w:rsidP="00EF5E90">
                            <w:pPr>
                              <w:tabs>
                                <w:tab w:val="left" w:leader="dot" w:pos="4536"/>
                                <w:tab w:val="right" w:pos="4820"/>
                                <w:tab w:val="left" w:leader="dot" w:pos="9072"/>
                              </w:tabs>
                              <w:spacing w:line="360" w:lineRule="auto"/>
                              <w:rPr>
                                <w:rFonts w:ascii="Segoe UI Symbol" w:eastAsia="MS Gothic" w:hAnsi="Segoe UI Symbol" w:cs="Segoe UI Symbol"/>
                              </w:rPr>
                            </w:pPr>
                            <w:r w:rsidRPr="009624D0">
                              <w:rPr>
                                <w:rFonts w:asciiTheme="minorHAnsi" w:hAnsiTheme="minorHAnsi" w:cstheme="minorHAnsi"/>
                              </w:rPr>
                              <w:t xml:space="preserve">Umístění vodoměru: </w:t>
                            </w:r>
                            <w:sdt>
                              <w:sdtPr>
                                <w:rPr>
                                  <w:rFonts w:ascii="Segoe UI Symbol" w:eastAsia="MS Gothic" w:hAnsi="Segoe UI Symbol" w:cs="Segoe UI Symbol"/>
                                </w:rPr>
                                <w:id w:val="24084818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v šacht</w:t>
                            </w:r>
                            <w:r w:rsidRPr="009624D0">
                              <w:rPr>
                                <w:rFonts w:ascii="Calibri" w:eastAsia="MS Gothic" w:hAnsi="Calibri" w:cs="Calibri"/>
                              </w:rPr>
                              <w:t xml:space="preserve">ě / </w:t>
                            </w:r>
                            <w:sdt>
                              <w:sdtPr>
                                <w:rPr>
                                  <w:rFonts w:ascii="Segoe UI Symbol" w:eastAsia="MS Gothic" w:hAnsi="Segoe UI Symbol" w:cs="Segoe UI Symbol"/>
                                </w:rPr>
                                <w:id w:val="-1117218398"/>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ve sklep</w:t>
                            </w:r>
                            <w:r w:rsidRPr="009624D0">
                              <w:rPr>
                                <w:rFonts w:ascii="Calibri" w:eastAsia="MS Gothic" w:hAnsi="Calibri" w:cs="Calibri"/>
                              </w:rPr>
                              <w:t xml:space="preserve">ě / </w:t>
                            </w:r>
                            <w:sdt>
                              <w:sdtPr>
                                <w:rPr>
                                  <w:rFonts w:ascii="Segoe UI Symbol" w:eastAsia="MS Gothic" w:hAnsi="Segoe UI Symbol" w:cs="Segoe UI Symbol"/>
                                </w:rPr>
                                <w:id w:val="112265800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jiné:</w:t>
                            </w:r>
                            <w:r w:rsidRPr="009624D0">
                              <w:rPr>
                                <w:rFonts w:ascii="Segoe UI Symbol" w:eastAsia="MS Gothic" w:hAnsi="Segoe UI Symbol" w:cs="Segoe UI Symbol"/>
                              </w:rPr>
                              <w:tab/>
                            </w:r>
                            <w:r w:rsidRPr="009624D0">
                              <w:rPr>
                                <w:rFonts w:ascii="Segoe UI Symbol" w:eastAsia="MS Gothic" w:hAnsi="Segoe UI Symbol" w:cs="Segoe UI Symbol"/>
                              </w:rPr>
                              <w:tab/>
                            </w:r>
                          </w:p>
                          <w:p w14:paraId="7B1CDBE9" w14:textId="44E6C8F6" w:rsidR="001A339F" w:rsidRPr="009624D0" w:rsidRDefault="001A339F" w:rsidP="00EF5E90">
                            <w:pPr>
                              <w:tabs>
                                <w:tab w:val="left" w:leader="dot" w:pos="4536"/>
                                <w:tab w:val="right" w:pos="4820"/>
                                <w:tab w:val="left" w:leader="dot" w:pos="9072"/>
                              </w:tabs>
                              <w:spacing w:line="360" w:lineRule="auto"/>
                              <w:rPr>
                                <w:rFonts w:ascii="Calibri" w:eastAsia="MS Gothic" w:hAnsi="Calibri" w:cs="Calibri"/>
                              </w:rPr>
                            </w:pPr>
                            <w:r w:rsidRPr="009624D0">
                              <w:rPr>
                                <w:rFonts w:ascii="Calibri" w:eastAsia="MS Gothic" w:hAnsi="Calibri" w:cs="Calibri"/>
                              </w:rPr>
                              <w:t>Číslo vodoměru:</w:t>
                            </w:r>
                            <w:r w:rsidRPr="009624D0">
                              <w:rPr>
                                <w:rFonts w:ascii="Calibri" w:eastAsia="MS Gothic" w:hAnsi="Calibri" w:cs="Calibri"/>
                              </w:rPr>
                              <w:tab/>
                              <w:t xml:space="preserve"> Cejch (rok):</w:t>
                            </w:r>
                            <w:r w:rsidRPr="009624D0">
                              <w:rPr>
                                <w:rFonts w:ascii="Calibri" w:eastAsia="MS Gothic" w:hAnsi="Calibri" w:cs="Calibri"/>
                              </w:rPr>
                              <w:tab/>
                            </w:r>
                          </w:p>
                          <w:p w14:paraId="4D96E19A" w14:textId="182249D0" w:rsidR="00EF5E90" w:rsidRPr="009624D0" w:rsidRDefault="00F32D58" w:rsidP="00F32D58">
                            <w:pPr>
                              <w:tabs>
                                <w:tab w:val="left" w:pos="4253"/>
                                <w:tab w:val="left" w:leader="dot" w:pos="4536"/>
                                <w:tab w:val="right" w:pos="4820"/>
                                <w:tab w:val="left" w:leader="dot" w:pos="9072"/>
                              </w:tabs>
                              <w:spacing w:line="360" w:lineRule="auto"/>
                              <w:rPr>
                                <w:rFonts w:asciiTheme="minorHAnsi" w:hAnsiTheme="minorHAnsi" w:cstheme="minorHAnsi"/>
                              </w:rPr>
                            </w:pPr>
                            <w:r w:rsidRPr="009624D0">
                              <w:rPr>
                                <w:rFonts w:asciiTheme="minorHAnsi" w:hAnsiTheme="minorHAnsi" w:cstheme="minorHAnsi"/>
                              </w:rPr>
                              <w:t>Umístěn signalizační vodič: ano / ne.</w:t>
                            </w:r>
                            <w:r w:rsidRPr="009624D0">
                              <w:rPr>
                                <w:rFonts w:asciiTheme="minorHAnsi" w:hAnsiTheme="minorHAnsi" w:cstheme="minorHAnsi"/>
                              </w:rPr>
                              <w:tab/>
                              <w:t>Umístěna výstražná folie: ano / ne.</w:t>
                            </w:r>
                          </w:p>
                          <w:p w14:paraId="423462E2" w14:textId="70489B17" w:rsidR="002B6A08" w:rsidRDefault="002B6A08" w:rsidP="002B6A08">
                            <w:pPr>
                              <w:tabs>
                                <w:tab w:val="left" w:leader="dot" w:pos="4536"/>
                                <w:tab w:val="left" w:leader="dot" w:pos="9072"/>
                              </w:tabs>
                              <w:spacing w:line="360" w:lineRule="auto"/>
                              <w:rPr>
                                <w:rFonts w:asciiTheme="minorHAnsi" w:hAnsiTheme="minorHAnsi" w:cstheme="minorHAnsi"/>
                              </w:rPr>
                            </w:pPr>
                            <w:r w:rsidRPr="009624D0">
                              <w:rPr>
                                <w:rFonts w:asciiTheme="minorHAnsi" w:hAnsiTheme="minorHAnsi" w:cstheme="minorHAnsi"/>
                              </w:rPr>
                              <w:t xml:space="preserve">Hloubka (m): v místě napojení </w:t>
                            </w:r>
                            <w:r w:rsidRPr="009624D0">
                              <w:rPr>
                                <w:rFonts w:asciiTheme="minorHAnsi" w:hAnsiTheme="minorHAnsi" w:cstheme="minorHAnsi"/>
                              </w:rPr>
                              <w:tab/>
                              <w:t xml:space="preserve">konec přípojky </w:t>
                            </w:r>
                            <w:r w:rsidRPr="009624D0">
                              <w:rPr>
                                <w:rFonts w:asciiTheme="minorHAnsi" w:hAnsiTheme="minorHAnsi" w:cstheme="minorHAnsi"/>
                              </w:rPr>
                              <w:tab/>
                            </w:r>
                          </w:p>
                          <w:p w14:paraId="791112E7" w14:textId="6E76716A" w:rsidR="0078437B" w:rsidRPr="0078437B" w:rsidRDefault="009624D0" w:rsidP="009624D0">
                            <w:pPr>
                              <w:tabs>
                                <w:tab w:val="left" w:leader="dot" w:pos="6521"/>
                                <w:tab w:val="left" w:leader="dot" w:pos="9072"/>
                              </w:tabs>
                              <w:spacing w:line="360" w:lineRule="auto"/>
                            </w:pPr>
                            <w:r w:rsidRPr="009624D0">
                              <w:rPr>
                                <w:rFonts w:asciiTheme="minorHAnsi" w:hAnsiTheme="minorHAnsi" w:cstheme="minorHAnsi"/>
                              </w:rPr>
                              <w:t>Hydrostatický tlak v místě vodoměru</w:t>
                            </w:r>
                            <w:r>
                              <w:rPr>
                                <w:rFonts w:asciiTheme="minorHAnsi" w:hAnsiTheme="minorHAnsi" w:cstheme="minorHAnsi"/>
                              </w:rPr>
                              <w:t xml:space="preserve"> (změřeno na místě)</w:t>
                            </w:r>
                            <w:r w:rsidRPr="009624D0">
                              <w:rPr>
                                <w:rFonts w:asciiTheme="minorHAnsi" w:hAnsiTheme="minorHAnsi" w:cstheme="minorHAnsi"/>
                              </w:rPr>
                              <w:t>:</w:t>
                            </w:r>
                            <w:r>
                              <w:rPr>
                                <w:rFonts w:asciiTheme="minorHAnsi" w:hAnsiTheme="minorHAnsi" w:cstheme="minorHAnsi"/>
                              </w:rPr>
                              <w:tab/>
                              <w:t xml:space="preserve"> MPa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2562AE" id="_x0000_t202" coordsize="21600,21600" o:spt="202" path="m,l,21600r21600,l21600,xe">
                <v:stroke joinstyle="miter"/>
                <v:path gradientshapeok="t" o:connecttype="rect"/>
              </v:shapetype>
              <v:shape id="Textové pole 2" o:spid="_x0000_s1026" type="#_x0000_t202" style="position:absolute;left:0;text-align:left;margin-left:-8.45pt;margin-top:158.15pt;width:476.5pt;height:1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2hZDwIAACAEAAAOAAAAZHJzL2Uyb0RvYy54bWysU1GP0zAMfkfiP0R5Z22ndd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">
                <v:textbox>
                  <w:txbxContent>
                    <w:p w14:paraId="3CD09EEF" w14:textId="148E5809" w:rsidR="0078437B" w:rsidRPr="009624D0" w:rsidRDefault="00F32D58" w:rsidP="0078437B">
                      <w:pPr>
                        <w:tabs>
                          <w:tab w:val="left" w:leader="dot" w:pos="9072"/>
                        </w:tabs>
                        <w:spacing w:line="360" w:lineRule="auto"/>
                        <w:rPr>
                          <w:rFonts w:asciiTheme="minorHAnsi" w:hAnsiTheme="minorHAnsi" w:cstheme="minorHAnsi"/>
                          <w:b/>
                          <w:bCs/>
                        </w:rPr>
                      </w:pPr>
                      <w:r w:rsidRPr="009624D0">
                        <w:rPr>
                          <w:rFonts w:asciiTheme="minorHAnsi" w:hAnsiTheme="minorHAnsi" w:cstheme="minorHAnsi"/>
                          <w:b/>
                          <w:bCs/>
                        </w:rPr>
                        <w:t xml:space="preserve">TECHNICKÉ </w:t>
                      </w:r>
                      <w:r w:rsidR="0078437B" w:rsidRPr="009624D0">
                        <w:rPr>
                          <w:rFonts w:asciiTheme="minorHAnsi" w:hAnsiTheme="minorHAnsi" w:cstheme="minorHAnsi"/>
                          <w:b/>
                          <w:bCs/>
                        </w:rPr>
                        <w:t>INFORMACE</w:t>
                      </w:r>
                    </w:p>
                    <w:p w14:paraId="2A6E00B5" w14:textId="77777777" w:rsidR="0078437B" w:rsidRPr="009624D0" w:rsidRDefault="0078437B" w:rsidP="0078437B">
                      <w:pPr>
                        <w:tabs>
                          <w:tab w:val="left" w:leader="dot" w:pos="4536"/>
                          <w:tab w:val="right" w:pos="5529"/>
                          <w:tab w:val="left" w:leader="dot" w:pos="9072"/>
                        </w:tabs>
                        <w:spacing w:line="360" w:lineRule="auto"/>
                        <w:rPr>
                          <w:rFonts w:asciiTheme="minorHAnsi" w:hAnsiTheme="minorHAnsi" w:cstheme="minorHAnsi"/>
                        </w:rPr>
                      </w:pPr>
                      <w:r w:rsidRPr="009624D0">
                        <w:rPr>
                          <w:rFonts w:asciiTheme="minorHAnsi" w:hAnsiTheme="minorHAnsi" w:cstheme="minorHAnsi"/>
                        </w:rPr>
                        <w:t xml:space="preserve">Vodovod: DN </w:t>
                      </w:r>
                      <w:sdt>
                        <w:sdtPr>
                          <w:rPr>
                            <w:rFonts w:ascii="Segoe UI Symbol" w:eastAsia="MS Gothic" w:hAnsi="Segoe UI Symbol" w:cs="Segoe UI Symbol"/>
                          </w:rPr>
                          <w:id w:val="1273370987"/>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80 / </w:t>
                      </w:r>
                      <w:sdt>
                        <w:sdtPr>
                          <w:rPr>
                            <w:rFonts w:ascii="Segoe UI Symbol" w:eastAsia="MS Gothic" w:hAnsi="Segoe UI Symbol" w:cs="Segoe UI Symbol"/>
                          </w:rPr>
                          <w:id w:val="-147135713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100 / </w:t>
                      </w:r>
                      <w:sdt>
                        <w:sdtPr>
                          <w:rPr>
                            <w:rFonts w:ascii="Segoe UI Symbol" w:eastAsia="MS Gothic" w:hAnsi="Segoe UI Symbol" w:cs="Segoe UI Symbol"/>
                          </w:rPr>
                          <w:id w:val="1387925092"/>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jiné </w:t>
                      </w:r>
                      <w:r w:rsidRPr="009624D0">
                        <w:rPr>
                          <w:rFonts w:asciiTheme="minorHAnsi" w:hAnsiTheme="minorHAnsi" w:cstheme="minorHAnsi"/>
                        </w:rPr>
                        <w:t xml:space="preserve"> </w:t>
                      </w:r>
                      <w:r w:rsidRPr="009624D0">
                        <w:rPr>
                          <w:rFonts w:asciiTheme="minorHAnsi" w:hAnsiTheme="minorHAnsi" w:cstheme="minorHAnsi"/>
                        </w:rPr>
                        <w:tab/>
                      </w:r>
                      <w:r w:rsidRPr="009624D0">
                        <w:rPr>
                          <w:rFonts w:asciiTheme="minorHAnsi" w:hAnsiTheme="minorHAnsi" w:cstheme="minorHAnsi"/>
                        </w:rPr>
                        <w:tab/>
                        <w:t xml:space="preserve"> materiál: </w:t>
                      </w:r>
                      <w:sdt>
                        <w:sdtPr>
                          <w:rPr>
                            <w:rFonts w:ascii="Segoe UI Symbol" w:eastAsia="MS Gothic" w:hAnsi="Segoe UI Symbol" w:cs="Segoe UI Symbol"/>
                          </w:rPr>
                          <w:id w:val="-410235900"/>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PE / </w:t>
                      </w:r>
                      <w:sdt>
                        <w:sdtPr>
                          <w:rPr>
                            <w:rFonts w:ascii="Segoe UI Symbol" w:eastAsia="MS Gothic" w:hAnsi="Segoe UI Symbol" w:cs="Segoe UI Symbol"/>
                          </w:rPr>
                          <w:id w:val="-220673714"/>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PVC / </w:t>
                      </w:r>
                      <w:sdt>
                        <w:sdtPr>
                          <w:rPr>
                            <w:rFonts w:ascii="Segoe UI Symbol" w:eastAsia="MS Gothic" w:hAnsi="Segoe UI Symbol" w:cs="Segoe UI Symbol"/>
                          </w:rPr>
                          <w:id w:val="995844677"/>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jiný: </w:t>
                      </w:r>
                      <w:r w:rsidRPr="009624D0">
                        <w:rPr>
                          <w:rFonts w:asciiTheme="minorHAnsi" w:hAnsiTheme="minorHAnsi" w:cstheme="minorHAnsi"/>
                        </w:rPr>
                        <w:tab/>
                      </w:r>
                    </w:p>
                    <w:p w14:paraId="591DD6FA" w14:textId="77777777" w:rsidR="0078437B" w:rsidRPr="009624D0" w:rsidRDefault="0078437B" w:rsidP="0078437B">
                      <w:pPr>
                        <w:tabs>
                          <w:tab w:val="left" w:leader="dot" w:pos="4536"/>
                          <w:tab w:val="right" w:pos="5529"/>
                          <w:tab w:val="left" w:leader="dot" w:pos="9072"/>
                        </w:tabs>
                        <w:spacing w:line="360" w:lineRule="auto"/>
                        <w:rPr>
                          <w:rFonts w:asciiTheme="minorHAnsi" w:hAnsiTheme="minorHAnsi" w:cstheme="minorHAnsi"/>
                        </w:rPr>
                      </w:pPr>
                      <w:r w:rsidRPr="009624D0">
                        <w:rPr>
                          <w:rFonts w:asciiTheme="minorHAnsi" w:hAnsiTheme="minorHAnsi" w:cstheme="minorHAnsi"/>
                        </w:rPr>
                        <w:t xml:space="preserve">Přípojka: DN </w:t>
                      </w:r>
                      <w:sdt>
                        <w:sdtPr>
                          <w:rPr>
                            <w:rFonts w:ascii="Segoe UI Symbol" w:eastAsia="MS Gothic" w:hAnsi="Segoe UI Symbol" w:cs="Segoe UI Symbol"/>
                          </w:rPr>
                          <w:id w:val="-134547896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25 / </w:t>
                      </w:r>
                      <w:sdt>
                        <w:sdtPr>
                          <w:rPr>
                            <w:rFonts w:ascii="Segoe UI Symbol" w:eastAsia="MS Gothic" w:hAnsi="Segoe UI Symbol" w:cs="Segoe UI Symbol"/>
                          </w:rPr>
                          <w:id w:val="-775330206"/>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32 / </w:t>
                      </w:r>
                      <w:sdt>
                        <w:sdtPr>
                          <w:rPr>
                            <w:rFonts w:ascii="Segoe UI Symbol" w:eastAsia="MS Gothic" w:hAnsi="Segoe UI Symbol" w:cs="Segoe UI Symbol"/>
                          </w:rPr>
                          <w:id w:val="46324202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jiné </w:t>
                      </w:r>
                      <w:r w:rsidRPr="009624D0">
                        <w:rPr>
                          <w:rFonts w:asciiTheme="minorHAnsi" w:hAnsiTheme="minorHAnsi" w:cstheme="minorHAnsi"/>
                        </w:rPr>
                        <w:tab/>
                      </w:r>
                      <w:r w:rsidRPr="009624D0">
                        <w:rPr>
                          <w:rFonts w:asciiTheme="minorHAnsi" w:hAnsiTheme="minorHAnsi" w:cstheme="minorHAnsi"/>
                        </w:rPr>
                        <w:tab/>
                        <w:t xml:space="preserve"> materiál: </w:t>
                      </w:r>
                      <w:sdt>
                        <w:sdtPr>
                          <w:rPr>
                            <w:rFonts w:ascii="Segoe UI Symbol" w:eastAsia="MS Gothic" w:hAnsi="Segoe UI Symbol" w:cs="Segoe UI Symbol"/>
                          </w:rPr>
                          <w:id w:val="-2078282657"/>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PE / </w:t>
                      </w:r>
                      <w:sdt>
                        <w:sdtPr>
                          <w:rPr>
                            <w:rFonts w:ascii="Segoe UI Symbol" w:eastAsia="MS Gothic" w:hAnsi="Segoe UI Symbol" w:cs="Segoe UI Symbol"/>
                          </w:rPr>
                          <w:id w:val="1684943709"/>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jiný: </w:t>
                      </w:r>
                      <w:r w:rsidRPr="009624D0">
                        <w:rPr>
                          <w:rFonts w:asciiTheme="minorHAnsi" w:hAnsiTheme="minorHAnsi" w:cstheme="minorHAnsi"/>
                        </w:rPr>
                        <w:tab/>
                      </w:r>
                    </w:p>
                    <w:p w14:paraId="6CCC93BD" w14:textId="30284EC8" w:rsidR="00EF5E90" w:rsidRPr="009624D0" w:rsidRDefault="00EF5E90" w:rsidP="00EF5E90">
                      <w:pPr>
                        <w:tabs>
                          <w:tab w:val="left" w:leader="dot" w:pos="4536"/>
                          <w:tab w:val="right" w:pos="4820"/>
                          <w:tab w:val="left" w:leader="dot" w:pos="9072"/>
                        </w:tabs>
                        <w:spacing w:line="360" w:lineRule="auto"/>
                        <w:rPr>
                          <w:rFonts w:ascii="Segoe UI Symbol" w:eastAsia="MS Gothic" w:hAnsi="Segoe UI Symbol" w:cs="Segoe UI Symbol"/>
                        </w:rPr>
                      </w:pPr>
                      <w:r w:rsidRPr="009624D0">
                        <w:rPr>
                          <w:rFonts w:asciiTheme="minorHAnsi" w:hAnsiTheme="minorHAnsi" w:cstheme="minorHAnsi"/>
                        </w:rPr>
                        <w:t xml:space="preserve">Umístění vodoměru: </w:t>
                      </w:r>
                      <w:sdt>
                        <w:sdtPr>
                          <w:rPr>
                            <w:rFonts w:ascii="Segoe UI Symbol" w:eastAsia="MS Gothic" w:hAnsi="Segoe UI Symbol" w:cs="Segoe UI Symbol"/>
                          </w:rPr>
                          <w:id w:val="24084818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v šacht</w:t>
                      </w:r>
                      <w:r w:rsidRPr="009624D0">
                        <w:rPr>
                          <w:rFonts w:ascii="Calibri" w:eastAsia="MS Gothic" w:hAnsi="Calibri" w:cs="Calibri"/>
                        </w:rPr>
                        <w:t xml:space="preserve">ě / </w:t>
                      </w:r>
                      <w:sdt>
                        <w:sdtPr>
                          <w:rPr>
                            <w:rFonts w:ascii="Segoe UI Symbol" w:eastAsia="MS Gothic" w:hAnsi="Segoe UI Symbol" w:cs="Segoe UI Symbol"/>
                          </w:rPr>
                          <w:id w:val="-1117218398"/>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ve sklep</w:t>
                      </w:r>
                      <w:r w:rsidRPr="009624D0">
                        <w:rPr>
                          <w:rFonts w:ascii="Calibri" w:eastAsia="MS Gothic" w:hAnsi="Calibri" w:cs="Calibri"/>
                        </w:rPr>
                        <w:t xml:space="preserve">ě / </w:t>
                      </w:r>
                      <w:sdt>
                        <w:sdtPr>
                          <w:rPr>
                            <w:rFonts w:ascii="Segoe UI Symbol" w:eastAsia="MS Gothic" w:hAnsi="Segoe UI Symbol" w:cs="Segoe UI Symbol"/>
                          </w:rPr>
                          <w:id w:val="1122658001"/>
                          <w14:checkbox>
                            <w14:checked w14:val="0"/>
                            <w14:checkedState w14:val="2612" w14:font="MS Gothic"/>
                            <w14:uncheckedState w14:val="2610" w14:font="MS Gothic"/>
                          </w14:checkbox>
                        </w:sdtPr>
                        <w:sdtEndPr/>
                        <w:sdtContent>
                          <w:r w:rsidRPr="009624D0">
                            <w:rPr>
                              <w:rFonts w:ascii="MS Gothic" w:eastAsia="MS Gothic" w:hAnsi="MS Gothic" w:cs="Segoe UI Symbol" w:hint="eastAsia"/>
                            </w:rPr>
                            <w:t>☐</w:t>
                          </w:r>
                        </w:sdtContent>
                      </w:sdt>
                      <w:r w:rsidRPr="009624D0">
                        <w:rPr>
                          <w:rFonts w:ascii="Segoe UI Symbol" w:eastAsia="MS Gothic" w:hAnsi="Segoe UI Symbol" w:cs="Segoe UI Symbol"/>
                        </w:rPr>
                        <w:t xml:space="preserve"> jiné:</w:t>
                      </w:r>
                      <w:r w:rsidRPr="009624D0">
                        <w:rPr>
                          <w:rFonts w:ascii="Segoe UI Symbol" w:eastAsia="MS Gothic" w:hAnsi="Segoe UI Symbol" w:cs="Segoe UI Symbol"/>
                        </w:rPr>
                        <w:tab/>
                      </w:r>
                      <w:r w:rsidRPr="009624D0">
                        <w:rPr>
                          <w:rFonts w:ascii="Segoe UI Symbol" w:eastAsia="MS Gothic" w:hAnsi="Segoe UI Symbol" w:cs="Segoe UI Symbol"/>
                        </w:rPr>
                        <w:tab/>
                      </w:r>
                    </w:p>
                    <w:p w14:paraId="7B1CDBE9" w14:textId="44E6C8F6" w:rsidR="001A339F" w:rsidRPr="009624D0" w:rsidRDefault="001A339F" w:rsidP="00EF5E90">
                      <w:pPr>
                        <w:tabs>
                          <w:tab w:val="left" w:leader="dot" w:pos="4536"/>
                          <w:tab w:val="right" w:pos="4820"/>
                          <w:tab w:val="left" w:leader="dot" w:pos="9072"/>
                        </w:tabs>
                        <w:spacing w:line="360" w:lineRule="auto"/>
                        <w:rPr>
                          <w:rFonts w:ascii="Calibri" w:eastAsia="MS Gothic" w:hAnsi="Calibri" w:cs="Calibri"/>
                        </w:rPr>
                      </w:pPr>
                      <w:r w:rsidRPr="009624D0">
                        <w:rPr>
                          <w:rFonts w:ascii="Calibri" w:eastAsia="MS Gothic" w:hAnsi="Calibri" w:cs="Calibri"/>
                        </w:rPr>
                        <w:t>Číslo vodoměru:</w:t>
                      </w:r>
                      <w:r w:rsidRPr="009624D0">
                        <w:rPr>
                          <w:rFonts w:ascii="Calibri" w:eastAsia="MS Gothic" w:hAnsi="Calibri" w:cs="Calibri"/>
                        </w:rPr>
                        <w:tab/>
                        <w:t xml:space="preserve"> Cejch (rok):</w:t>
                      </w:r>
                      <w:r w:rsidRPr="009624D0">
                        <w:rPr>
                          <w:rFonts w:ascii="Calibri" w:eastAsia="MS Gothic" w:hAnsi="Calibri" w:cs="Calibri"/>
                        </w:rPr>
                        <w:tab/>
                      </w:r>
                    </w:p>
                    <w:p w14:paraId="4D96E19A" w14:textId="182249D0" w:rsidR="00EF5E90" w:rsidRPr="009624D0" w:rsidRDefault="00F32D58" w:rsidP="00F32D58">
                      <w:pPr>
                        <w:tabs>
                          <w:tab w:val="left" w:pos="4253"/>
                          <w:tab w:val="left" w:leader="dot" w:pos="4536"/>
                          <w:tab w:val="right" w:pos="4820"/>
                          <w:tab w:val="left" w:leader="dot" w:pos="9072"/>
                        </w:tabs>
                        <w:spacing w:line="360" w:lineRule="auto"/>
                        <w:rPr>
                          <w:rFonts w:asciiTheme="minorHAnsi" w:hAnsiTheme="minorHAnsi" w:cstheme="minorHAnsi"/>
                        </w:rPr>
                      </w:pPr>
                      <w:r w:rsidRPr="009624D0">
                        <w:rPr>
                          <w:rFonts w:asciiTheme="minorHAnsi" w:hAnsiTheme="minorHAnsi" w:cstheme="minorHAnsi"/>
                        </w:rPr>
                        <w:t>Umístěn signalizační vodič: ano / ne.</w:t>
                      </w:r>
                      <w:r w:rsidRPr="009624D0">
                        <w:rPr>
                          <w:rFonts w:asciiTheme="minorHAnsi" w:hAnsiTheme="minorHAnsi" w:cstheme="minorHAnsi"/>
                        </w:rPr>
                        <w:tab/>
                        <w:t>Umístěna výstražná folie: ano / ne.</w:t>
                      </w:r>
                    </w:p>
                    <w:p w14:paraId="423462E2" w14:textId="70489B17" w:rsidR="002B6A08" w:rsidRDefault="002B6A08" w:rsidP="002B6A08">
                      <w:pPr>
                        <w:tabs>
                          <w:tab w:val="left" w:leader="dot" w:pos="4536"/>
                          <w:tab w:val="left" w:leader="dot" w:pos="9072"/>
                        </w:tabs>
                        <w:spacing w:line="360" w:lineRule="auto"/>
                        <w:rPr>
                          <w:rFonts w:asciiTheme="minorHAnsi" w:hAnsiTheme="minorHAnsi" w:cstheme="minorHAnsi"/>
                        </w:rPr>
                      </w:pPr>
                      <w:r w:rsidRPr="009624D0">
                        <w:rPr>
                          <w:rFonts w:asciiTheme="minorHAnsi" w:hAnsiTheme="minorHAnsi" w:cstheme="minorHAnsi"/>
                        </w:rPr>
                        <w:t xml:space="preserve">Hloubka (m): v místě napojení </w:t>
                      </w:r>
                      <w:r w:rsidRPr="009624D0">
                        <w:rPr>
                          <w:rFonts w:asciiTheme="minorHAnsi" w:hAnsiTheme="minorHAnsi" w:cstheme="minorHAnsi"/>
                        </w:rPr>
                        <w:tab/>
                        <w:t xml:space="preserve">konec přípojky </w:t>
                      </w:r>
                      <w:r w:rsidRPr="009624D0">
                        <w:rPr>
                          <w:rFonts w:asciiTheme="minorHAnsi" w:hAnsiTheme="minorHAnsi" w:cstheme="minorHAnsi"/>
                        </w:rPr>
                        <w:tab/>
                      </w:r>
                    </w:p>
                    <w:p w14:paraId="791112E7" w14:textId="6E76716A" w:rsidR="0078437B" w:rsidRPr="0078437B" w:rsidRDefault="009624D0" w:rsidP="009624D0">
                      <w:pPr>
                        <w:tabs>
                          <w:tab w:val="left" w:leader="dot" w:pos="6521"/>
                          <w:tab w:val="left" w:leader="dot" w:pos="9072"/>
                        </w:tabs>
                        <w:spacing w:line="360" w:lineRule="auto"/>
                      </w:pPr>
                      <w:r w:rsidRPr="009624D0">
                        <w:rPr>
                          <w:rFonts w:asciiTheme="minorHAnsi" w:hAnsiTheme="minorHAnsi" w:cstheme="minorHAnsi"/>
                        </w:rPr>
                        <w:t>Hydrostatický tlak v místě vodoměru</w:t>
                      </w:r>
                      <w:r>
                        <w:rPr>
                          <w:rFonts w:asciiTheme="minorHAnsi" w:hAnsiTheme="minorHAnsi" w:cstheme="minorHAnsi"/>
                        </w:rPr>
                        <w:t xml:space="preserve"> (změřeno na místě)</w:t>
                      </w:r>
                      <w:r w:rsidRPr="009624D0">
                        <w:rPr>
                          <w:rFonts w:asciiTheme="minorHAnsi" w:hAnsiTheme="minorHAnsi" w:cstheme="minorHAnsi"/>
                        </w:rPr>
                        <w:t>:</w:t>
                      </w:r>
                      <w:r>
                        <w:rPr>
                          <w:rFonts w:asciiTheme="minorHAnsi" w:hAnsiTheme="minorHAnsi" w:cstheme="minorHAnsi"/>
                        </w:rPr>
                        <w:tab/>
                        <w:t xml:space="preserve"> MPa</w:t>
                      </w:r>
                    </w:p>
                  </w:txbxContent>
                </v:textbox>
                <w10:wrap type="square"/>
              </v:shape>
            </w:pict>
          </mc:Fallback>
        </mc:AlternateContent>
      </w:r>
      <w:r w:rsidRPr="005256B1">
        <w:rPr>
          <w:rFonts w:asciiTheme="minorHAnsi" w:hAnsiTheme="minorHAnsi" w:cstheme="minorHAnsi"/>
          <w:b/>
          <w:bCs/>
          <w:noProof/>
          <w:lang w:eastAsia="cs-CZ"/>
        </w:rPr>
        <mc:AlternateContent>
          <mc:Choice Requires="wps">
            <w:drawing>
              <wp:anchor distT="45720" distB="45720" distL="114300" distR="114300" simplePos="0" relativeHeight="251659264" behindDoc="0" locked="0" layoutInCell="1" allowOverlap="1" wp14:anchorId="75B3E7DD" wp14:editId="0253E0E9">
                <wp:simplePos x="0" y="0"/>
                <wp:positionH relativeFrom="column">
                  <wp:posOffset>-107315</wp:posOffset>
                </wp:positionH>
                <wp:positionV relativeFrom="paragraph">
                  <wp:posOffset>271780</wp:posOffset>
                </wp:positionV>
                <wp:extent cx="6051550" cy="1660525"/>
                <wp:effectExtent l="0" t="0" r="25400" b="1587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1660525"/>
                        </a:xfrm>
                        <a:prstGeom prst="rect">
                          <a:avLst/>
                        </a:prstGeom>
                        <a:solidFill>
                          <a:srgbClr val="FFFFFF"/>
                        </a:solidFill>
                        <a:ln w="9525">
                          <a:solidFill>
                            <a:srgbClr val="000000"/>
                          </a:solidFill>
                          <a:miter lim="800000"/>
                          <a:headEnd/>
                          <a:tailEnd/>
                        </a:ln>
                      </wps:spPr>
                      <wps:txbx>
                        <w:txbxContent>
                          <w:p w14:paraId="4524CADD" w14:textId="634A050C" w:rsidR="0078437B" w:rsidRPr="0078437B" w:rsidRDefault="0078437B" w:rsidP="0078437B">
                            <w:pPr>
                              <w:tabs>
                                <w:tab w:val="left" w:leader="dot" w:pos="9072"/>
                              </w:tabs>
                              <w:spacing w:line="360" w:lineRule="auto"/>
                              <w:rPr>
                                <w:rFonts w:asciiTheme="minorHAnsi" w:hAnsiTheme="minorHAnsi" w:cstheme="minorHAnsi"/>
                                <w:b/>
                                <w:bCs/>
                              </w:rPr>
                            </w:pPr>
                            <w:r w:rsidRPr="0078437B">
                              <w:rPr>
                                <w:rFonts w:asciiTheme="minorHAnsi" w:hAnsiTheme="minorHAnsi" w:cstheme="minorHAnsi"/>
                                <w:b/>
                                <w:bCs/>
                              </w:rPr>
                              <w:t>Investor</w:t>
                            </w:r>
                          </w:p>
                          <w:p w14:paraId="2F874898" w14:textId="77777777" w:rsidR="0078437B" w:rsidRPr="0078437B" w:rsidRDefault="0078437B" w:rsidP="0078437B">
                            <w:pPr>
                              <w:tabs>
                                <w:tab w:val="left" w:leader="dot" w:pos="9072"/>
                              </w:tabs>
                              <w:spacing w:line="360" w:lineRule="auto"/>
                              <w:rPr>
                                <w:rFonts w:asciiTheme="minorHAnsi" w:hAnsiTheme="minorHAnsi" w:cstheme="minorHAnsi"/>
                              </w:rPr>
                            </w:pPr>
                            <w:r w:rsidRPr="0078437B">
                              <w:rPr>
                                <w:rFonts w:asciiTheme="minorHAnsi" w:hAnsiTheme="minorHAnsi" w:cstheme="minorHAnsi"/>
                              </w:rPr>
                              <w:t xml:space="preserve">Jméno, název firmy, IČ: </w:t>
                            </w:r>
                            <w:r w:rsidRPr="0078437B">
                              <w:rPr>
                                <w:rFonts w:asciiTheme="minorHAnsi" w:hAnsiTheme="minorHAnsi" w:cstheme="minorHAnsi"/>
                              </w:rPr>
                              <w:tab/>
                            </w:r>
                          </w:p>
                          <w:p w14:paraId="73F8AD8E" w14:textId="77777777" w:rsidR="0078437B" w:rsidRPr="0078437B" w:rsidRDefault="0078437B" w:rsidP="0078437B">
                            <w:pPr>
                              <w:tabs>
                                <w:tab w:val="left" w:leader="dot" w:pos="9072"/>
                              </w:tabs>
                              <w:spacing w:line="360" w:lineRule="auto"/>
                              <w:rPr>
                                <w:rFonts w:asciiTheme="minorHAnsi" w:hAnsiTheme="minorHAnsi" w:cstheme="minorHAnsi"/>
                              </w:rPr>
                            </w:pPr>
                            <w:r w:rsidRPr="0078437B">
                              <w:rPr>
                                <w:rFonts w:asciiTheme="minorHAnsi" w:hAnsiTheme="minorHAnsi" w:cstheme="minorHAnsi"/>
                              </w:rPr>
                              <w:t xml:space="preserve">Adresa: </w:t>
                            </w:r>
                            <w:r w:rsidRPr="0078437B">
                              <w:rPr>
                                <w:rFonts w:asciiTheme="minorHAnsi" w:hAnsiTheme="minorHAnsi" w:cstheme="minorHAnsi"/>
                              </w:rPr>
                              <w:tab/>
                            </w:r>
                          </w:p>
                          <w:p w14:paraId="46D9AEDA" w14:textId="77777777" w:rsidR="0078437B" w:rsidRPr="0078437B" w:rsidRDefault="0078437B" w:rsidP="0078437B">
                            <w:pPr>
                              <w:tabs>
                                <w:tab w:val="left" w:leader="dot" w:pos="9072"/>
                              </w:tabs>
                              <w:spacing w:line="360" w:lineRule="auto"/>
                              <w:rPr>
                                <w:rFonts w:asciiTheme="minorHAnsi" w:hAnsiTheme="minorHAnsi" w:cstheme="minorHAnsi"/>
                                <w:b/>
                                <w:bCs/>
                              </w:rPr>
                            </w:pPr>
                            <w:r w:rsidRPr="0078437B">
                              <w:rPr>
                                <w:rFonts w:asciiTheme="minorHAnsi" w:hAnsiTheme="minorHAnsi" w:cstheme="minorHAnsi"/>
                                <w:b/>
                                <w:bCs/>
                              </w:rPr>
                              <w:t>Místo realizace vodovodní přípojky</w:t>
                            </w:r>
                          </w:p>
                          <w:p w14:paraId="2815C65A" w14:textId="77777777" w:rsidR="0078437B" w:rsidRPr="0078437B" w:rsidRDefault="0078437B" w:rsidP="0078437B">
                            <w:pPr>
                              <w:tabs>
                                <w:tab w:val="left" w:leader="dot" w:pos="9072"/>
                              </w:tabs>
                              <w:spacing w:line="360" w:lineRule="auto"/>
                              <w:rPr>
                                <w:rFonts w:asciiTheme="minorHAnsi" w:hAnsiTheme="minorHAnsi" w:cstheme="minorHAnsi"/>
                              </w:rPr>
                            </w:pPr>
                            <w:r w:rsidRPr="0078437B">
                              <w:rPr>
                                <w:rFonts w:asciiTheme="minorHAnsi" w:hAnsiTheme="minorHAnsi" w:cstheme="minorHAnsi"/>
                              </w:rPr>
                              <w:t xml:space="preserve">Obec, ulice: </w:t>
                            </w:r>
                            <w:r w:rsidRPr="0078437B">
                              <w:rPr>
                                <w:rFonts w:asciiTheme="minorHAnsi" w:hAnsiTheme="minorHAnsi" w:cstheme="minorHAnsi"/>
                              </w:rPr>
                              <w:tab/>
                            </w:r>
                          </w:p>
                          <w:p w14:paraId="66672669" w14:textId="77777777" w:rsidR="0078437B" w:rsidRPr="0078437B" w:rsidRDefault="0078437B" w:rsidP="0078437B">
                            <w:pPr>
                              <w:tabs>
                                <w:tab w:val="left" w:leader="dot" w:pos="3544"/>
                                <w:tab w:val="right" w:pos="4395"/>
                                <w:tab w:val="left" w:leader="dot" w:pos="9072"/>
                              </w:tabs>
                              <w:spacing w:line="360" w:lineRule="auto"/>
                              <w:rPr>
                                <w:rFonts w:asciiTheme="minorHAnsi" w:hAnsiTheme="minorHAnsi" w:cstheme="minorHAnsi"/>
                              </w:rPr>
                            </w:pPr>
                            <w:r w:rsidRPr="0078437B">
                              <w:rPr>
                                <w:rFonts w:asciiTheme="minorHAnsi" w:hAnsiTheme="minorHAnsi" w:cstheme="minorHAnsi"/>
                              </w:rPr>
                              <w:t>Č.p.</w:t>
                            </w:r>
                            <w:r w:rsidRPr="0078437B">
                              <w:rPr>
                                <w:rFonts w:asciiTheme="minorHAnsi" w:hAnsiTheme="minorHAnsi" w:cstheme="minorHAnsi"/>
                              </w:rPr>
                              <w:tab/>
                            </w:r>
                            <w:r w:rsidRPr="0078437B">
                              <w:rPr>
                                <w:rFonts w:asciiTheme="minorHAnsi" w:hAnsiTheme="minorHAnsi" w:cstheme="minorHAnsi"/>
                              </w:rPr>
                              <w:tab/>
                              <w:t xml:space="preserve"> parc. č.:</w:t>
                            </w:r>
                            <w:r w:rsidRPr="0078437B">
                              <w:rPr>
                                <w:rFonts w:asciiTheme="minorHAnsi" w:hAnsiTheme="minorHAnsi" w:cstheme="minorHAnsi"/>
                              </w:rPr>
                              <w:tab/>
                            </w:r>
                          </w:p>
                          <w:p w14:paraId="1E39816F" w14:textId="77777777" w:rsidR="0078437B" w:rsidRPr="0078437B" w:rsidRDefault="0078437B" w:rsidP="0078437B">
                            <w:pPr>
                              <w:tabs>
                                <w:tab w:val="left" w:leader="dot" w:pos="9072"/>
                              </w:tabs>
                              <w:spacing w:line="360" w:lineRule="auto"/>
                              <w:rPr>
                                <w:rFonts w:asciiTheme="minorHAnsi" w:hAnsiTheme="minorHAnsi" w:cstheme="minorHAnsi"/>
                              </w:rPr>
                            </w:pPr>
                            <w:r w:rsidRPr="0078437B">
                              <w:rPr>
                                <w:rFonts w:asciiTheme="minorHAnsi" w:hAnsiTheme="minorHAnsi" w:cstheme="minorHAnsi"/>
                              </w:rPr>
                              <w:t xml:space="preserve">Upřesnění: </w:t>
                            </w:r>
                            <w:r w:rsidRPr="0078437B">
                              <w:rPr>
                                <w:rFonts w:asciiTheme="minorHAnsi" w:hAnsiTheme="minorHAnsi" w:cstheme="minorHAnsi"/>
                              </w:rPr>
                              <w:tab/>
                            </w:r>
                          </w:p>
                          <w:p w14:paraId="1F18A1E5" w14:textId="1373F9FC" w:rsidR="0078437B" w:rsidRPr="0078437B" w:rsidRDefault="007843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B3E7DD" id="_x0000_s1027" type="#_x0000_t202" style="position:absolute;left:0;text-align:left;margin-left:-8.45pt;margin-top:21.4pt;width:476.5pt;height:1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">
                <v:textbox>
                  <w:txbxContent>
                    <w:p w14:paraId="4524CADD" w14:textId="634A050C" w:rsidR="0078437B" w:rsidRPr="0078437B" w:rsidRDefault="0078437B" w:rsidP="0078437B">
                      <w:pPr>
                        <w:tabs>
                          <w:tab w:val="left" w:leader="dot" w:pos="9072"/>
                        </w:tabs>
                        <w:spacing w:line="360" w:lineRule="auto"/>
                        <w:rPr>
                          <w:rFonts w:asciiTheme="minorHAnsi" w:hAnsiTheme="minorHAnsi" w:cstheme="minorHAnsi"/>
                          <w:b/>
                          <w:bCs/>
                        </w:rPr>
                      </w:pPr>
                      <w:r w:rsidRPr="0078437B">
                        <w:rPr>
                          <w:rFonts w:asciiTheme="minorHAnsi" w:hAnsiTheme="minorHAnsi" w:cstheme="minorHAnsi"/>
                          <w:b/>
                          <w:bCs/>
                        </w:rPr>
                        <w:t>Investor</w:t>
                      </w:r>
                    </w:p>
                    <w:p w14:paraId="2F874898" w14:textId="77777777" w:rsidR="0078437B" w:rsidRPr="0078437B" w:rsidRDefault="0078437B" w:rsidP="0078437B">
                      <w:pPr>
                        <w:tabs>
                          <w:tab w:val="left" w:leader="dot" w:pos="9072"/>
                        </w:tabs>
                        <w:spacing w:line="360" w:lineRule="auto"/>
                        <w:rPr>
                          <w:rFonts w:asciiTheme="minorHAnsi" w:hAnsiTheme="minorHAnsi" w:cstheme="minorHAnsi"/>
                        </w:rPr>
                      </w:pPr>
                      <w:r w:rsidRPr="0078437B">
                        <w:rPr>
                          <w:rFonts w:asciiTheme="minorHAnsi" w:hAnsiTheme="minorHAnsi" w:cstheme="minorHAnsi"/>
                        </w:rPr>
                        <w:t xml:space="preserve">Jméno, název firmy, IČ: </w:t>
                      </w:r>
                      <w:r w:rsidRPr="0078437B">
                        <w:rPr>
                          <w:rFonts w:asciiTheme="minorHAnsi" w:hAnsiTheme="minorHAnsi" w:cstheme="minorHAnsi"/>
                        </w:rPr>
                        <w:tab/>
                      </w:r>
                    </w:p>
                    <w:p w14:paraId="73F8AD8E" w14:textId="77777777" w:rsidR="0078437B" w:rsidRPr="0078437B" w:rsidRDefault="0078437B" w:rsidP="0078437B">
                      <w:pPr>
                        <w:tabs>
                          <w:tab w:val="left" w:leader="dot" w:pos="9072"/>
                        </w:tabs>
                        <w:spacing w:line="360" w:lineRule="auto"/>
                        <w:rPr>
                          <w:rFonts w:asciiTheme="minorHAnsi" w:hAnsiTheme="minorHAnsi" w:cstheme="minorHAnsi"/>
                        </w:rPr>
                      </w:pPr>
                      <w:r w:rsidRPr="0078437B">
                        <w:rPr>
                          <w:rFonts w:asciiTheme="minorHAnsi" w:hAnsiTheme="minorHAnsi" w:cstheme="minorHAnsi"/>
                        </w:rPr>
                        <w:t xml:space="preserve">Adresa: </w:t>
                      </w:r>
                      <w:r w:rsidRPr="0078437B">
                        <w:rPr>
                          <w:rFonts w:asciiTheme="minorHAnsi" w:hAnsiTheme="minorHAnsi" w:cstheme="minorHAnsi"/>
                        </w:rPr>
                        <w:tab/>
                      </w:r>
                    </w:p>
                    <w:p w14:paraId="46D9AEDA" w14:textId="77777777" w:rsidR="0078437B" w:rsidRPr="0078437B" w:rsidRDefault="0078437B" w:rsidP="0078437B">
                      <w:pPr>
                        <w:tabs>
                          <w:tab w:val="left" w:leader="dot" w:pos="9072"/>
                        </w:tabs>
                        <w:spacing w:line="360" w:lineRule="auto"/>
                        <w:rPr>
                          <w:rFonts w:asciiTheme="minorHAnsi" w:hAnsiTheme="minorHAnsi" w:cstheme="minorHAnsi"/>
                          <w:b/>
                          <w:bCs/>
                        </w:rPr>
                      </w:pPr>
                      <w:r w:rsidRPr="0078437B">
                        <w:rPr>
                          <w:rFonts w:asciiTheme="minorHAnsi" w:hAnsiTheme="minorHAnsi" w:cstheme="minorHAnsi"/>
                          <w:b/>
                          <w:bCs/>
                        </w:rPr>
                        <w:t>Místo realizace vodovodní přípojky</w:t>
                      </w:r>
                    </w:p>
                    <w:p w14:paraId="2815C65A" w14:textId="77777777" w:rsidR="0078437B" w:rsidRPr="0078437B" w:rsidRDefault="0078437B" w:rsidP="0078437B">
                      <w:pPr>
                        <w:tabs>
                          <w:tab w:val="left" w:leader="dot" w:pos="9072"/>
                        </w:tabs>
                        <w:spacing w:line="360" w:lineRule="auto"/>
                        <w:rPr>
                          <w:rFonts w:asciiTheme="minorHAnsi" w:hAnsiTheme="minorHAnsi" w:cstheme="minorHAnsi"/>
                        </w:rPr>
                      </w:pPr>
                      <w:r w:rsidRPr="0078437B">
                        <w:rPr>
                          <w:rFonts w:asciiTheme="minorHAnsi" w:hAnsiTheme="minorHAnsi" w:cstheme="minorHAnsi"/>
                        </w:rPr>
                        <w:t xml:space="preserve">Obec, ulice: </w:t>
                      </w:r>
                      <w:r w:rsidRPr="0078437B">
                        <w:rPr>
                          <w:rFonts w:asciiTheme="minorHAnsi" w:hAnsiTheme="minorHAnsi" w:cstheme="minorHAnsi"/>
                        </w:rPr>
                        <w:tab/>
                      </w:r>
                    </w:p>
                    <w:p w14:paraId="66672669" w14:textId="77777777" w:rsidR="0078437B" w:rsidRPr="0078437B" w:rsidRDefault="0078437B" w:rsidP="0078437B">
                      <w:pPr>
                        <w:tabs>
                          <w:tab w:val="left" w:leader="dot" w:pos="3544"/>
                          <w:tab w:val="right" w:pos="4395"/>
                          <w:tab w:val="left" w:leader="dot" w:pos="9072"/>
                        </w:tabs>
                        <w:spacing w:line="360" w:lineRule="auto"/>
                        <w:rPr>
                          <w:rFonts w:asciiTheme="minorHAnsi" w:hAnsiTheme="minorHAnsi" w:cstheme="minorHAnsi"/>
                        </w:rPr>
                      </w:pPr>
                      <w:r w:rsidRPr="0078437B">
                        <w:rPr>
                          <w:rFonts w:asciiTheme="minorHAnsi" w:hAnsiTheme="minorHAnsi" w:cstheme="minorHAnsi"/>
                        </w:rPr>
                        <w:t>Č.p.</w:t>
                      </w:r>
                      <w:r w:rsidRPr="0078437B">
                        <w:rPr>
                          <w:rFonts w:asciiTheme="minorHAnsi" w:hAnsiTheme="minorHAnsi" w:cstheme="minorHAnsi"/>
                        </w:rPr>
                        <w:tab/>
                      </w:r>
                      <w:r w:rsidRPr="0078437B">
                        <w:rPr>
                          <w:rFonts w:asciiTheme="minorHAnsi" w:hAnsiTheme="minorHAnsi" w:cstheme="minorHAnsi"/>
                        </w:rPr>
                        <w:tab/>
                        <w:t xml:space="preserve"> parc. č.:</w:t>
                      </w:r>
                      <w:r w:rsidRPr="0078437B">
                        <w:rPr>
                          <w:rFonts w:asciiTheme="minorHAnsi" w:hAnsiTheme="minorHAnsi" w:cstheme="minorHAnsi"/>
                        </w:rPr>
                        <w:tab/>
                      </w:r>
                    </w:p>
                    <w:p w14:paraId="1E39816F" w14:textId="77777777" w:rsidR="0078437B" w:rsidRPr="0078437B" w:rsidRDefault="0078437B" w:rsidP="0078437B">
                      <w:pPr>
                        <w:tabs>
                          <w:tab w:val="left" w:leader="dot" w:pos="9072"/>
                        </w:tabs>
                        <w:spacing w:line="360" w:lineRule="auto"/>
                        <w:rPr>
                          <w:rFonts w:asciiTheme="minorHAnsi" w:hAnsiTheme="minorHAnsi" w:cstheme="minorHAnsi"/>
                        </w:rPr>
                      </w:pPr>
                      <w:r w:rsidRPr="0078437B">
                        <w:rPr>
                          <w:rFonts w:asciiTheme="minorHAnsi" w:hAnsiTheme="minorHAnsi" w:cstheme="minorHAnsi"/>
                        </w:rPr>
                        <w:t xml:space="preserve">Upřesnění: </w:t>
                      </w:r>
                      <w:r w:rsidRPr="0078437B">
                        <w:rPr>
                          <w:rFonts w:asciiTheme="minorHAnsi" w:hAnsiTheme="minorHAnsi" w:cstheme="minorHAnsi"/>
                        </w:rPr>
                        <w:tab/>
                      </w:r>
                    </w:p>
                    <w:p w14:paraId="1F18A1E5" w14:textId="1373F9FC" w:rsidR="0078437B" w:rsidRPr="0078437B" w:rsidRDefault="0078437B"/>
                  </w:txbxContent>
                </v:textbox>
                <w10:wrap type="square"/>
              </v:shape>
            </w:pict>
          </mc:Fallback>
        </mc:AlternateContent>
      </w:r>
      <w:r w:rsidR="00C41592" w:rsidRPr="005256B1">
        <w:rPr>
          <w:rFonts w:asciiTheme="minorHAnsi" w:hAnsiTheme="minorHAnsi" w:cstheme="minorHAnsi"/>
          <w:color w:val="000000"/>
        </w:rPr>
        <w:t xml:space="preserve">PROVOZOVATEL A VLASTNÍK VODOVODU: </w:t>
      </w:r>
      <w:r w:rsidR="00C41592" w:rsidRPr="005256B1">
        <w:rPr>
          <w:rFonts w:asciiTheme="minorHAnsi" w:hAnsiTheme="minorHAnsi" w:cstheme="minorHAnsi"/>
          <w:color w:val="000000"/>
        </w:rPr>
        <w:tab/>
        <w:t xml:space="preserve">Obec </w:t>
      </w:r>
      <w:r w:rsidR="004E22CE">
        <w:rPr>
          <w:rFonts w:asciiTheme="minorHAnsi" w:hAnsiTheme="minorHAnsi" w:cstheme="minorHAnsi"/>
          <w:color w:val="000000"/>
        </w:rPr>
        <w:t>Závada</w:t>
      </w:r>
    </w:p>
    <w:p w14:paraId="09B7B985" w14:textId="24F76129" w:rsidR="00C41592" w:rsidRPr="005256B1" w:rsidRDefault="006C52E3" w:rsidP="003F5EA6">
      <w:pPr>
        <w:autoSpaceDE w:val="0"/>
        <w:autoSpaceDN w:val="0"/>
        <w:adjustRightInd w:val="0"/>
        <w:snapToGrid w:val="0"/>
        <w:jc w:val="both"/>
        <w:rPr>
          <w:rFonts w:asciiTheme="minorHAnsi" w:hAnsiTheme="minorHAnsi" w:cstheme="minorHAnsi"/>
          <w:b/>
          <w:bCs/>
        </w:rPr>
      </w:pPr>
      <w:r w:rsidRPr="005256B1">
        <w:rPr>
          <w:rFonts w:asciiTheme="minorHAnsi" w:hAnsiTheme="minorHAnsi" w:cstheme="minorHAnsi"/>
          <w:b/>
          <w:bCs/>
        </w:rPr>
        <w:t>REALIZACE VODOVODNÍ PŘÍPOJKY</w:t>
      </w:r>
    </w:p>
    <w:p w14:paraId="0B19FD80" w14:textId="7EC161B8" w:rsidR="006C52E3" w:rsidRPr="005256B1" w:rsidRDefault="006C52E3" w:rsidP="006C52E3">
      <w:pPr>
        <w:pStyle w:val="Odstavecseseznamem"/>
        <w:numPr>
          <w:ilvl w:val="0"/>
          <w:numId w:val="43"/>
        </w:numPr>
        <w:tabs>
          <w:tab w:val="left" w:pos="4253"/>
          <w:tab w:val="left" w:pos="4536"/>
        </w:tabs>
        <w:spacing w:line="360" w:lineRule="auto"/>
        <w:ind w:left="284" w:hanging="284"/>
        <w:jc w:val="both"/>
        <w:rPr>
          <w:rFonts w:asciiTheme="minorHAnsi" w:hAnsiTheme="minorHAnsi" w:cstheme="minorHAnsi"/>
        </w:rPr>
      </w:pPr>
      <w:r w:rsidRPr="005256B1">
        <w:rPr>
          <w:rFonts w:asciiTheme="minorHAnsi" w:hAnsiTheme="minorHAnsi" w:cstheme="minorHAnsi"/>
        </w:rPr>
        <w:t>NAPOJENÍ NA VODOVODNÍ ŘAD provedl</w:t>
      </w:r>
      <w:r w:rsidRPr="005256B1">
        <w:rPr>
          <w:rFonts w:asciiTheme="minorHAnsi" w:hAnsiTheme="minorHAnsi" w:cstheme="minorHAnsi"/>
        </w:rPr>
        <w:tab/>
      </w:r>
      <w:sdt>
        <w:sdtPr>
          <w:rPr>
            <w:rFonts w:asciiTheme="minorHAnsi" w:eastAsia="MS Gothic" w:hAnsiTheme="minorHAnsi" w:cstheme="minorHAnsi"/>
          </w:rPr>
          <w:id w:val="1950897763"/>
          <w14:checkbox>
            <w14:checked w14:val="0"/>
            <w14:checkedState w14:val="2612" w14:font="MS Gothic"/>
            <w14:uncheckedState w14:val="2610" w14:font="MS Gothic"/>
          </w14:checkbox>
        </w:sdtPr>
        <w:sdtEndPr/>
        <w:sdtContent>
          <w:r w:rsidR="00EF5E90" w:rsidRPr="005256B1">
            <w:rPr>
              <w:rFonts w:ascii="Segoe UI Symbol" w:eastAsia="MS Gothic" w:hAnsi="Segoe UI Symbol" w:cs="Segoe UI Symbol"/>
            </w:rPr>
            <w:t>☐</w:t>
          </w:r>
        </w:sdtContent>
      </w:sdt>
      <w:r w:rsidRPr="005256B1">
        <w:rPr>
          <w:rFonts w:asciiTheme="minorHAnsi" w:eastAsia="Liberation Serif" w:hAnsiTheme="minorHAnsi" w:cstheme="minorHAnsi"/>
        </w:rPr>
        <w:tab/>
        <w:t>provozovatel</w:t>
      </w:r>
    </w:p>
    <w:p w14:paraId="7F1EC042" w14:textId="53078EE1" w:rsidR="006C52E3" w:rsidRPr="005256B1" w:rsidRDefault="006C52E3" w:rsidP="006C52E3">
      <w:pPr>
        <w:tabs>
          <w:tab w:val="left" w:pos="4253"/>
          <w:tab w:val="left" w:pos="4536"/>
          <w:tab w:val="right" w:leader="dot" w:pos="8931"/>
        </w:tabs>
        <w:spacing w:line="360" w:lineRule="auto"/>
        <w:jc w:val="both"/>
        <w:rPr>
          <w:rFonts w:asciiTheme="minorHAnsi" w:hAnsiTheme="minorHAnsi" w:cstheme="minorHAnsi"/>
        </w:rPr>
      </w:pPr>
      <w:r w:rsidRPr="005256B1">
        <w:rPr>
          <w:rFonts w:asciiTheme="minorHAnsi" w:eastAsia="Liberation Serif" w:hAnsiTheme="minorHAnsi" w:cstheme="minorHAnsi"/>
        </w:rPr>
        <w:tab/>
      </w:r>
      <w:sdt>
        <w:sdtPr>
          <w:rPr>
            <w:rFonts w:asciiTheme="minorHAnsi" w:hAnsiTheme="minorHAnsi" w:cstheme="minorHAnsi"/>
          </w:rPr>
          <w:id w:val="730353016"/>
          <w14:checkbox>
            <w14:checked w14:val="0"/>
            <w14:checkedState w14:val="2612" w14:font="MS Gothic"/>
            <w14:uncheckedState w14:val="2610" w14:font="MS Gothic"/>
          </w14:checkbox>
        </w:sdtPr>
        <w:sdtEndPr/>
        <w:sdtContent>
          <w:r w:rsidRPr="005256B1">
            <w:rPr>
              <w:rFonts w:ascii="Segoe UI Symbol" w:eastAsia="MS Gothic" w:hAnsi="Segoe UI Symbol" w:cs="Segoe UI Symbol"/>
            </w:rPr>
            <w:t>☐</w:t>
          </w:r>
        </w:sdtContent>
      </w:sdt>
      <w:r w:rsidRPr="005256B1">
        <w:rPr>
          <w:rFonts w:asciiTheme="minorHAnsi" w:eastAsia="Liberation Serif" w:hAnsiTheme="minorHAnsi" w:cstheme="minorHAnsi"/>
        </w:rPr>
        <w:tab/>
        <w:t xml:space="preserve">jiný: </w:t>
      </w:r>
      <w:r w:rsidRPr="005256B1">
        <w:rPr>
          <w:rFonts w:asciiTheme="minorHAnsi" w:eastAsia="Liberation Serif" w:hAnsiTheme="minorHAnsi" w:cstheme="minorHAnsi"/>
        </w:rPr>
        <w:tab/>
      </w:r>
    </w:p>
    <w:p w14:paraId="67FB4445" w14:textId="4A1596A2" w:rsidR="006C52E3" w:rsidRPr="005256B1" w:rsidRDefault="004840A5" w:rsidP="006C52E3">
      <w:pPr>
        <w:pStyle w:val="Odstavecseseznamem"/>
        <w:numPr>
          <w:ilvl w:val="0"/>
          <w:numId w:val="43"/>
        </w:numPr>
        <w:tabs>
          <w:tab w:val="left" w:pos="4253"/>
          <w:tab w:val="left" w:pos="4536"/>
        </w:tabs>
        <w:spacing w:line="360" w:lineRule="auto"/>
        <w:ind w:left="284" w:hanging="284"/>
        <w:jc w:val="both"/>
        <w:rPr>
          <w:rFonts w:asciiTheme="minorHAnsi" w:hAnsiTheme="minorHAnsi" w:cstheme="minorHAnsi"/>
        </w:rPr>
      </w:pPr>
      <w:r w:rsidRPr="005256B1">
        <w:rPr>
          <w:rFonts w:asciiTheme="minorHAnsi" w:hAnsiTheme="minorHAnsi" w:cstheme="minorHAnsi"/>
        </w:rPr>
        <w:t>OST</w:t>
      </w:r>
      <w:r w:rsidR="00EF5E90" w:rsidRPr="005256B1">
        <w:rPr>
          <w:rFonts w:asciiTheme="minorHAnsi" w:hAnsiTheme="minorHAnsi" w:cstheme="minorHAnsi"/>
        </w:rPr>
        <w:t>AT</w:t>
      </w:r>
      <w:r w:rsidRPr="005256B1">
        <w:rPr>
          <w:rFonts w:asciiTheme="minorHAnsi" w:hAnsiTheme="minorHAnsi" w:cstheme="minorHAnsi"/>
        </w:rPr>
        <w:t>NÍ ČÁSTI</w:t>
      </w:r>
      <w:r w:rsidR="006C52E3" w:rsidRPr="005256B1">
        <w:rPr>
          <w:rFonts w:asciiTheme="minorHAnsi" w:hAnsiTheme="minorHAnsi" w:cstheme="minorHAnsi"/>
        </w:rPr>
        <w:t xml:space="preserve"> PŘÍPOJKY</w:t>
      </w:r>
      <w:r w:rsidRPr="005256B1">
        <w:rPr>
          <w:rFonts w:asciiTheme="minorHAnsi" w:hAnsiTheme="minorHAnsi" w:cstheme="minorHAnsi"/>
        </w:rPr>
        <w:t xml:space="preserve"> provedl</w:t>
      </w:r>
      <w:r w:rsidR="006C52E3" w:rsidRPr="005256B1">
        <w:rPr>
          <w:rFonts w:asciiTheme="minorHAnsi" w:hAnsiTheme="minorHAnsi" w:cstheme="minorHAnsi"/>
        </w:rPr>
        <w:t xml:space="preserve"> </w:t>
      </w:r>
      <w:r w:rsidR="006C52E3" w:rsidRPr="005256B1">
        <w:rPr>
          <w:rFonts w:asciiTheme="minorHAnsi" w:hAnsiTheme="minorHAnsi" w:cstheme="minorHAnsi"/>
        </w:rPr>
        <w:tab/>
      </w:r>
      <w:sdt>
        <w:sdtPr>
          <w:rPr>
            <w:rFonts w:asciiTheme="minorHAnsi" w:eastAsia="MS Gothic" w:hAnsiTheme="minorHAnsi" w:cstheme="minorHAnsi"/>
          </w:rPr>
          <w:id w:val="891391584"/>
          <w14:checkbox>
            <w14:checked w14:val="0"/>
            <w14:checkedState w14:val="2612" w14:font="MS Gothic"/>
            <w14:uncheckedState w14:val="2610" w14:font="MS Gothic"/>
          </w14:checkbox>
        </w:sdtPr>
        <w:sdtEndPr/>
        <w:sdtContent>
          <w:r w:rsidR="006C52E3" w:rsidRPr="005256B1">
            <w:rPr>
              <w:rFonts w:ascii="Segoe UI Symbol" w:eastAsia="MS Gothic" w:hAnsi="Segoe UI Symbol" w:cs="Segoe UI Symbol"/>
            </w:rPr>
            <w:t>☐</w:t>
          </w:r>
        </w:sdtContent>
      </w:sdt>
      <w:r w:rsidR="006C52E3" w:rsidRPr="005256B1">
        <w:rPr>
          <w:rFonts w:asciiTheme="minorHAnsi" w:eastAsia="Liberation Serif" w:hAnsiTheme="minorHAnsi" w:cstheme="minorHAnsi"/>
        </w:rPr>
        <w:tab/>
        <w:t>provozovatel</w:t>
      </w:r>
    </w:p>
    <w:p w14:paraId="2D76F17F" w14:textId="77777777" w:rsidR="006C52E3" w:rsidRPr="005256B1" w:rsidRDefault="006C52E3" w:rsidP="006C52E3">
      <w:pPr>
        <w:tabs>
          <w:tab w:val="left" w:pos="4253"/>
          <w:tab w:val="left" w:pos="4536"/>
          <w:tab w:val="right" w:leader="dot" w:pos="8931"/>
        </w:tabs>
        <w:spacing w:line="360" w:lineRule="auto"/>
        <w:jc w:val="both"/>
        <w:rPr>
          <w:rFonts w:asciiTheme="minorHAnsi" w:hAnsiTheme="minorHAnsi" w:cstheme="minorHAnsi"/>
        </w:rPr>
      </w:pPr>
      <w:r w:rsidRPr="005256B1">
        <w:rPr>
          <w:rFonts w:asciiTheme="minorHAnsi" w:eastAsia="Liberation Serif" w:hAnsiTheme="minorHAnsi" w:cstheme="minorHAnsi"/>
        </w:rPr>
        <w:tab/>
      </w:r>
      <w:sdt>
        <w:sdtPr>
          <w:rPr>
            <w:rFonts w:asciiTheme="minorHAnsi" w:hAnsiTheme="minorHAnsi" w:cstheme="minorHAnsi"/>
          </w:rPr>
          <w:id w:val="1551263288"/>
          <w14:checkbox>
            <w14:checked w14:val="0"/>
            <w14:checkedState w14:val="2612" w14:font="MS Gothic"/>
            <w14:uncheckedState w14:val="2610" w14:font="MS Gothic"/>
          </w14:checkbox>
        </w:sdtPr>
        <w:sdtEndPr/>
        <w:sdtContent>
          <w:r w:rsidRPr="005256B1">
            <w:rPr>
              <w:rFonts w:ascii="Segoe UI Symbol" w:eastAsia="MS Gothic" w:hAnsi="Segoe UI Symbol" w:cs="Segoe UI Symbol"/>
            </w:rPr>
            <w:t>☐</w:t>
          </w:r>
        </w:sdtContent>
      </w:sdt>
      <w:r w:rsidRPr="005256B1">
        <w:rPr>
          <w:rFonts w:asciiTheme="minorHAnsi" w:eastAsia="Liberation Serif" w:hAnsiTheme="minorHAnsi" w:cstheme="minorHAnsi"/>
        </w:rPr>
        <w:tab/>
        <w:t xml:space="preserve">jiný: </w:t>
      </w:r>
      <w:r w:rsidRPr="005256B1">
        <w:rPr>
          <w:rFonts w:asciiTheme="minorHAnsi" w:eastAsia="Liberation Serif" w:hAnsiTheme="minorHAnsi" w:cstheme="minorHAnsi"/>
        </w:rPr>
        <w:tab/>
      </w:r>
    </w:p>
    <w:p w14:paraId="59AF688B" w14:textId="77777777" w:rsidR="001A339F" w:rsidRPr="005256B1" w:rsidRDefault="001A339F" w:rsidP="00EC3A08">
      <w:pPr>
        <w:pStyle w:val="Odstavecseseznamem"/>
        <w:numPr>
          <w:ilvl w:val="0"/>
          <w:numId w:val="43"/>
        </w:numPr>
        <w:tabs>
          <w:tab w:val="left" w:pos="4253"/>
          <w:tab w:val="left" w:pos="4536"/>
        </w:tabs>
        <w:spacing w:line="360" w:lineRule="auto"/>
        <w:ind w:left="284" w:hanging="284"/>
        <w:jc w:val="both"/>
        <w:rPr>
          <w:rFonts w:asciiTheme="minorHAnsi" w:hAnsiTheme="minorHAnsi" w:cstheme="minorHAnsi"/>
        </w:rPr>
      </w:pPr>
      <w:r w:rsidRPr="005256B1">
        <w:rPr>
          <w:rFonts w:asciiTheme="minorHAnsi" w:hAnsiTheme="minorHAnsi" w:cstheme="minorHAnsi"/>
        </w:rPr>
        <w:t>OSTATNÍ INFORMACE</w:t>
      </w:r>
    </w:p>
    <w:p w14:paraId="152E5F60" w14:textId="61338660" w:rsidR="00F32D58" w:rsidRPr="005256B1" w:rsidRDefault="00AE630C" w:rsidP="001A339F">
      <w:pPr>
        <w:pStyle w:val="Odstavecseseznamem"/>
        <w:tabs>
          <w:tab w:val="left" w:leader="dot" w:pos="7088"/>
        </w:tabs>
        <w:spacing w:line="360" w:lineRule="auto"/>
        <w:ind w:left="284"/>
        <w:jc w:val="both"/>
        <w:rPr>
          <w:rFonts w:asciiTheme="minorHAnsi" w:hAnsiTheme="minorHAnsi" w:cstheme="minorHAnsi"/>
        </w:rPr>
      </w:pPr>
      <w:sdt>
        <w:sdtPr>
          <w:rPr>
            <w:rFonts w:asciiTheme="minorHAnsi" w:eastAsia="MS Gothic" w:hAnsiTheme="minorHAnsi" w:cstheme="minorHAnsi"/>
          </w:rPr>
          <w:id w:val="-1415861906"/>
          <w14:checkbox>
            <w14:checked w14:val="0"/>
            <w14:checkedState w14:val="2612" w14:font="MS Gothic"/>
            <w14:uncheckedState w14:val="2610" w14:font="MS Gothic"/>
          </w14:checkbox>
        </w:sdtPr>
        <w:sdtEndPr/>
        <w:sdtContent>
          <w:r w:rsidR="001A339F" w:rsidRPr="005256B1">
            <w:rPr>
              <w:rFonts w:ascii="Segoe UI Symbol" w:eastAsia="MS Gothic" w:hAnsi="Segoe UI Symbol" w:cs="Segoe UI Symbol"/>
            </w:rPr>
            <w:t>☐</w:t>
          </w:r>
        </w:sdtContent>
      </w:sdt>
      <w:r w:rsidR="001A339F" w:rsidRPr="005256B1">
        <w:rPr>
          <w:rFonts w:asciiTheme="minorHAnsi" w:eastAsia="Liberation Serif" w:hAnsiTheme="minorHAnsi" w:cstheme="minorHAnsi"/>
        </w:rPr>
        <w:t xml:space="preserve"> </w:t>
      </w:r>
      <w:r w:rsidR="00F32D58" w:rsidRPr="005256B1">
        <w:rPr>
          <w:rFonts w:asciiTheme="minorHAnsi" w:hAnsiTheme="minorHAnsi" w:cstheme="minorHAnsi"/>
        </w:rPr>
        <w:t>Proveden proplach</w:t>
      </w:r>
      <w:r w:rsidR="001A339F" w:rsidRPr="005256B1">
        <w:rPr>
          <w:rFonts w:asciiTheme="minorHAnsi" w:hAnsiTheme="minorHAnsi" w:cstheme="minorHAnsi"/>
        </w:rPr>
        <w:t xml:space="preserve">: </w:t>
      </w:r>
      <w:r w:rsidR="001A339F" w:rsidRPr="005256B1">
        <w:rPr>
          <w:rFonts w:asciiTheme="minorHAnsi" w:hAnsiTheme="minorHAnsi" w:cstheme="minorHAnsi"/>
        </w:rPr>
        <w:tab/>
      </w:r>
    </w:p>
    <w:p w14:paraId="68E05682" w14:textId="4F0A9B3C" w:rsidR="001A339F" w:rsidRPr="005256B1" w:rsidRDefault="00AE630C" w:rsidP="001A339F">
      <w:pPr>
        <w:pStyle w:val="Odstavecseseznamem"/>
        <w:tabs>
          <w:tab w:val="left" w:leader="dot" w:pos="5245"/>
        </w:tabs>
        <w:spacing w:line="360" w:lineRule="auto"/>
        <w:ind w:left="284"/>
        <w:jc w:val="both"/>
        <w:rPr>
          <w:rFonts w:asciiTheme="minorHAnsi" w:hAnsiTheme="minorHAnsi" w:cstheme="minorHAnsi"/>
        </w:rPr>
      </w:pPr>
      <w:sdt>
        <w:sdtPr>
          <w:rPr>
            <w:rFonts w:asciiTheme="minorHAnsi" w:eastAsia="MS Gothic" w:hAnsiTheme="minorHAnsi" w:cstheme="minorHAnsi"/>
          </w:rPr>
          <w:id w:val="-62876294"/>
          <w14:checkbox>
            <w14:checked w14:val="0"/>
            <w14:checkedState w14:val="2612" w14:font="MS Gothic"/>
            <w14:uncheckedState w14:val="2610" w14:font="MS Gothic"/>
          </w14:checkbox>
        </w:sdtPr>
        <w:sdtEndPr/>
        <w:sdtContent>
          <w:r w:rsidR="001A339F" w:rsidRPr="005256B1">
            <w:rPr>
              <w:rFonts w:ascii="Segoe UI Symbol" w:eastAsia="MS Gothic" w:hAnsi="Segoe UI Symbol" w:cs="Segoe UI Symbol"/>
            </w:rPr>
            <w:t>☐</w:t>
          </w:r>
        </w:sdtContent>
      </w:sdt>
      <w:r w:rsidR="001A339F" w:rsidRPr="005256B1">
        <w:rPr>
          <w:rFonts w:asciiTheme="minorHAnsi" w:eastAsia="Liberation Serif" w:hAnsiTheme="minorHAnsi" w:cstheme="minorHAnsi"/>
        </w:rPr>
        <w:t xml:space="preserve"> </w:t>
      </w:r>
      <w:r w:rsidR="001A339F" w:rsidRPr="005256B1">
        <w:rPr>
          <w:rFonts w:asciiTheme="minorHAnsi" w:hAnsiTheme="minorHAnsi" w:cstheme="minorHAnsi"/>
        </w:rPr>
        <w:t xml:space="preserve">Tlaková zkouška: zkušební přetlak </w:t>
      </w:r>
      <w:r w:rsidR="001A339F" w:rsidRPr="005256B1">
        <w:rPr>
          <w:rFonts w:asciiTheme="minorHAnsi" w:hAnsiTheme="minorHAnsi" w:cstheme="minorHAnsi"/>
        </w:rPr>
        <w:tab/>
        <w:t>MPa</w:t>
      </w:r>
    </w:p>
    <w:p w14:paraId="13D3F3A8" w14:textId="094EB4F7" w:rsidR="004840A5" w:rsidRPr="005256B1" w:rsidRDefault="001A339F" w:rsidP="001A339F">
      <w:pPr>
        <w:tabs>
          <w:tab w:val="left" w:pos="567"/>
          <w:tab w:val="left" w:pos="4253"/>
          <w:tab w:val="left" w:pos="4536"/>
        </w:tabs>
        <w:spacing w:line="360" w:lineRule="auto"/>
        <w:jc w:val="both"/>
        <w:rPr>
          <w:rFonts w:asciiTheme="minorHAnsi" w:hAnsiTheme="minorHAnsi" w:cstheme="minorHAnsi"/>
        </w:rPr>
      </w:pPr>
      <w:r w:rsidRPr="005256B1">
        <w:rPr>
          <w:rFonts w:asciiTheme="minorHAnsi" w:hAnsiTheme="minorHAnsi" w:cstheme="minorHAnsi"/>
        </w:rPr>
        <w:tab/>
        <w:t>Výsledek tlakové zkoušky: vyhovující / nevyhovující</w:t>
      </w:r>
    </w:p>
    <w:p w14:paraId="0B23E4DF" w14:textId="3C41E48A" w:rsidR="001A339F" w:rsidRPr="005256B1" w:rsidRDefault="00AE630C" w:rsidP="009624D0">
      <w:pPr>
        <w:pStyle w:val="Odstavecseseznamem"/>
        <w:tabs>
          <w:tab w:val="left" w:leader="dot" w:pos="5245"/>
          <w:tab w:val="center" w:leader="dot" w:pos="8931"/>
        </w:tabs>
        <w:spacing w:line="360" w:lineRule="auto"/>
        <w:ind w:left="284"/>
        <w:jc w:val="both"/>
        <w:rPr>
          <w:rFonts w:asciiTheme="minorHAnsi" w:hAnsiTheme="minorHAnsi" w:cstheme="minorHAnsi"/>
        </w:rPr>
      </w:pPr>
      <w:sdt>
        <w:sdtPr>
          <w:rPr>
            <w:rFonts w:asciiTheme="minorHAnsi" w:eastAsia="MS Gothic" w:hAnsiTheme="minorHAnsi" w:cstheme="minorHAnsi"/>
          </w:rPr>
          <w:id w:val="-422107101"/>
          <w14:checkbox>
            <w14:checked w14:val="0"/>
            <w14:checkedState w14:val="2612" w14:font="MS Gothic"/>
            <w14:uncheckedState w14:val="2610" w14:font="MS Gothic"/>
          </w14:checkbox>
        </w:sdtPr>
        <w:sdtEndPr/>
        <w:sdtContent>
          <w:r w:rsidR="002B6A08" w:rsidRPr="005256B1">
            <w:rPr>
              <w:rFonts w:ascii="Segoe UI Symbol" w:eastAsia="MS Gothic" w:hAnsi="Segoe UI Symbol" w:cs="Segoe UI Symbol"/>
            </w:rPr>
            <w:t>☐</w:t>
          </w:r>
        </w:sdtContent>
      </w:sdt>
      <w:r w:rsidR="001A339F" w:rsidRPr="005256B1">
        <w:rPr>
          <w:rFonts w:asciiTheme="minorHAnsi" w:eastAsia="Liberation Serif" w:hAnsiTheme="minorHAnsi" w:cstheme="minorHAnsi"/>
        </w:rPr>
        <w:t xml:space="preserve"> </w:t>
      </w:r>
      <w:r w:rsidR="001A339F" w:rsidRPr="005256B1">
        <w:rPr>
          <w:rFonts w:asciiTheme="minorHAnsi" w:hAnsiTheme="minorHAnsi" w:cstheme="minorHAnsi"/>
        </w:rPr>
        <w:t xml:space="preserve">Kontrola přípojky před zásypem:  </w:t>
      </w:r>
      <w:sdt>
        <w:sdtPr>
          <w:rPr>
            <w:rFonts w:asciiTheme="minorHAnsi" w:eastAsia="MS Gothic" w:hAnsiTheme="minorHAnsi" w:cstheme="minorHAnsi"/>
          </w:rPr>
          <w:id w:val="852772290"/>
          <w14:checkbox>
            <w14:checked w14:val="0"/>
            <w14:checkedState w14:val="2612" w14:font="MS Gothic"/>
            <w14:uncheckedState w14:val="2610" w14:font="MS Gothic"/>
          </w14:checkbox>
        </w:sdtPr>
        <w:sdtEndPr/>
        <w:sdtContent>
          <w:r w:rsidR="002B6A08" w:rsidRPr="005256B1">
            <w:rPr>
              <w:rFonts w:ascii="Segoe UI Symbol" w:eastAsia="MS Gothic" w:hAnsi="Segoe UI Symbol" w:cs="Segoe UI Symbol"/>
            </w:rPr>
            <w:t>☐</w:t>
          </w:r>
        </w:sdtContent>
      </w:sdt>
      <w:r w:rsidR="002B6A08" w:rsidRPr="005256B1">
        <w:rPr>
          <w:rFonts w:asciiTheme="minorHAnsi" w:hAnsiTheme="minorHAnsi" w:cstheme="minorHAnsi"/>
        </w:rPr>
        <w:t xml:space="preserve"> bez závada / </w:t>
      </w:r>
      <w:sdt>
        <w:sdtPr>
          <w:rPr>
            <w:rFonts w:asciiTheme="minorHAnsi" w:eastAsia="MS Gothic" w:hAnsiTheme="minorHAnsi" w:cstheme="minorHAnsi"/>
          </w:rPr>
          <w:id w:val="1546556741"/>
          <w14:checkbox>
            <w14:checked w14:val="0"/>
            <w14:checkedState w14:val="2612" w14:font="MS Gothic"/>
            <w14:uncheckedState w14:val="2610" w14:font="MS Gothic"/>
          </w14:checkbox>
        </w:sdtPr>
        <w:sdtEndPr/>
        <w:sdtContent>
          <w:r w:rsidR="002B6A08" w:rsidRPr="005256B1">
            <w:rPr>
              <w:rFonts w:ascii="Segoe UI Symbol" w:eastAsia="MS Gothic" w:hAnsi="Segoe UI Symbol" w:cs="Segoe UI Symbol"/>
            </w:rPr>
            <w:t>☐</w:t>
          </w:r>
        </w:sdtContent>
      </w:sdt>
      <w:r w:rsidR="002B6A08" w:rsidRPr="005256B1">
        <w:rPr>
          <w:rFonts w:asciiTheme="minorHAnsi" w:hAnsiTheme="minorHAnsi" w:cstheme="minorHAnsi"/>
        </w:rPr>
        <w:t xml:space="preserve">  se závadami:</w:t>
      </w:r>
      <w:r w:rsidR="009624D0" w:rsidRPr="005256B1">
        <w:rPr>
          <w:rFonts w:asciiTheme="minorHAnsi" w:hAnsiTheme="minorHAnsi" w:cstheme="minorHAnsi"/>
        </w:rPr>
        <w:t xml:space="preserve"> </w:t>
      </w:r>
      <w:r w:rsidR="009624D0" w:rsidRPr="005256B1">
        <w:rPr>
          <w:rFonts w:asciiTheme="minorHAnsi" w:hAnsiTheme="minorHAnsi" w:cstheme="minorHAnsi"/>
        </w:rPr>
        <w:tab/>
      </w:r>
    </w:p>
    <w:p w14:paraId="2ACF1876" w14:textId="77777777" w:rsidR="002B6A08" w:rsidRPr="005256B1" w:rsidRDefault="002B6A08" w:rsidP="0033529E">
      <w:pPr>
        <w:tabs>
          <w:tab w:val="left" w:pos="225"/>
          <w:tab w:val="left" w:leader="dot" w:pos="3963"/>
        </w:tabs>
        <w:rPr>
          <w:rFonts w:asciiTheme="minorHAnsi" w:hAnsiTheme="minorHAnsi" w:cstheme="minorHAnsi"/>
        </w:rPr>
      </w:pPr>
    </w:p>
    <w:p w14:paraId="40B00A17" w14:textId="2538FE96" w:rsidR="0033529E" w:rsidRPr="005256B1" w:rsidRDefault="0033529E" w:rsidP="002B6A08">
      <w:pPr>
        <w:tabs>
          <w:tab w:val="left" w:leader="dot" w:pos="3963"/>
        </w:tabs>
        <w:rPr>
          <w:rFonts w:asciiTheme="minorHAnsi" w:hAnsiTheme="minorHAnsi" w:cstheme="minorHAnsi"/>
        </w:rPr>
      </w:pPr>
      <w:r w:rsidRPr="005256B1">
        <w:rPr>
          <w:rFonts w:asciiTheme="minorHAnsi" w:hAnsiTheme="minorHAnsi" w:cstheme="minorHAnsi"/>
        </w:rPr>
        <w:t>V</w:t>
      </w:r>
      <w:r w:rsidR="002B6A08" w:rsidRPr="005256B1">
        <w:rPr>
          <w:rFonts w:asciiTheme="minorHAnsi" w:hAnsiTheme="minorHAnsi" w:cstheme="minorHAnsi"/>
        </w:rPr>
        <w:t> </w:t>
      </w:r>
      <w:r w:rsidR="004E22CE">
        <w:rPr>
          <w:rFonts w:asciiTheme="minorHAnsi" w:hAnsiTheme="minorHAnsi" w:cstheme="minorHAnsi"/>
        </w:rPr>
        <w:t>………….</w:t>
      </w:r>
      <w:bookmarkStart w:id="27" w:name="_GoBack"/>
      <w:bookmarkEnd w:id="27"/>
      <w:r w:rsidR="002B6A08" w:rsidRPr="005256B1">
        <w:rPr>
          <w:rFonts w:asciiTheme="minorHAnsi" w:hAnsiTheme="minorHAnsi" w:cstheme="minorHAnsi"/>
        </w:rPr>
        <w:t xml:space="preserve"> </w:t>
      </w:r>
      <w:r w:rsidRPr="005256B1">
        <w:rPr>
          <w:rFonts w:asciiTheme="minorHAnsi" w:hAnsiTheme="minorHAnsi" w:cstheme="minorHAnsi"/>
        </w:rPr>
        <w:t>dne</w:t>
      </w:r>
      <w:r w:rsidR="002B6A08" w:rsidRPr="005256B1">
        <w:rPr>
          <w:rFonts w:asciiTheme="minorHAnsi" w:hAnsiTheme="minorHAnsi" w:cstheme="minorHAnsi"/>
        </w:rPr>
        <w:tab/>
      </w:r>
    </w:p>
    <w:p w14:paraId="1E102D72" w14:textId="77777777" w:rsidR="009624D0" w:rsidRPr="005256B1" w:rsidRDefault="009624D0" w:rsidP="002B6A08">
      <w:pPr>
        <w:tabs>
          <w:tab w:val="left" w:leader="dot" w:pos="3963"/>
        </w:tabs>
        <w:rPr>
          <w:rFonts w:asciiTheme="minorHAnsi" w:hAnsiTheme="minorHAnsi" w:cstheme="minorHAnsi"/>
        </w:rPr>
      </w:pPr>
    </w:p>
    <w:p w14:paraId="7A8CB157" w14:textId="2AB9720B" w:rsidR="002B6A08" w:rsidRPr="005256B1" w:rsidRDefault="002B6A08" w:rsidP="002B6A08">
      <w:pPr>
        <w:tabs>
          <w:tab w:val="center" w:pos="3402"/>
          <w:tab w:val="center" w:pos="6946"/>
        </w:tabs>
        <w:rPr>
          <w:rFonts w:asciiTheme="minorHAnsi" w:hAnsiTheme="minorHAnsi" w:cstheme="minorHAnsi"/>
        </w:rPr>
      </w:pPr>
      <w:r w:rsidRPr="005256B1">
        <w:rPr>
          <w:rFonts w:asciiTheme="minorHAnsi" w:hAnsiTheme="minorHAnsi" w:cstheme="minorHAnsi"/>
        </w:rPr>
        <w:tab/>
        <w:t>Investor</w:t>
      </w:r>
      <w:r w:rsidRPr="005256B1">
        <w:rPr>
          <w:rFonts w:asciiTheme="minorHAnsi" w:hAnsiTheme="minorHAnsi" w:cstheme="minorHAnsi"/>
        </w:rPr>
        <w:tab/>
        <w:t>Provozovatel</w:t>
      </w:r>
    </w:p>
    <w:p w14:paraId="4BE17CBE" w14:textId="60997C91" w:rsidR="002B6A08" w:rsidRPr="005256B1" w:rsidRDefault="002B6A08" w:rsidP="002B6A08">
      <w:pPr>
        <w:tabs>
          <w:tab w:val="center" w:pos="3402"/>
          <w:tab w:val="center" w:pos="6946"/>
        </w:tabs>
        <w:spacing w:before="240"/>
        <w:rPr>
          <w:rFonts w:asciiTheme="minorHAnsi" w:hAnsiTheme="minorHAnsi" w:cstheme="minorHAnsi"/>
        </w:rPr>
      </w:pPr>
      <w:r w:rsidRPr="005256B1">
        <w:rPr>
          <w:rFonts w:asciiTheme="minorHAnsi" w:hAnsiTheme="minorHAnsi" w:cstheme="minorHAnsi"/>
        </w:rPr>
        <w:t>Jméno (čitelně):</w:t>
      </w:r>
      <w:r w:rsidRPr="005256B1">
        <w:rPr>
          <w:rFonts w:asciiTheme="minorHAnsi" w:hAnsiTheme="minorHAnsi" w:cstheme="minorHAnsi"/>
        </w:rPr>
        <w:tab/>
        <w:t>……………………………………………………</w:t>
      </w:r>
      <w:r w:rsidRPr="005256B1">
        <w:rPr>
          <w:rFonts w:asciiTheme="minorHAnsi" w:hAnsiTheme="minorHAnsi" w:cstheme="minorHAnsi"/>
        </w:rPr>
        <w:tab/>
        <w:t>……………………………………………………</w:t>
      </w:r>
    </w:p>
    <w:p w14:paraId="1012DF1E" w14:textId="47239B51" w:rsidR="006C52E3" w:rsidRPr="005256B1" w:rsidRDefault="002B6A08" w:rsidP="002B6A08">
      <w:pPr>
        <w:tabs>
          <w:tab w:val="center" w:pos="3402"/>
          <w:tab w:val="center" w:pos="6946"/>
        </w:tabs>
        <w:spacing w:before="240"/>
        <w:rPr>
          <w:rFonts w:asciiTheme="minorHAnsi" w:hAnsiTheme="minorHAnsi" w:cstheme="minorHAnsi"/>
        </w:rPr>
      </w:pPr>
      <w:r w:rsidRPr="005256B1">
        <w:rPr>
          <w:rFonts w:asciiTheme="minorHAnsi" w:hAnsiTheme="minorHAnsi" w:cstheme="minorHAnsi"/>
        </w:rPr>
        <w:t>Podpis:</w:t>
      </w:r>
      <w:r w:rsidRPr="005256B1">
        <w:rPr>
          <w:rFonts w:asciiTheme="minorHAnsi" w:hAnsiTheme="minorHAnsi" w:cstheme="minorHAnsi"/>
        </w:rPr>
        <w:tab/>
        <w:t>……………………………………………………</w:t>
      </w:r>
      <w:r w:rsidRPr="005256B1">
        <w:rPr>
          <w:rFonts w:asciiTheme="minorHAnsi" w:hAnsiTheme="minorHAnsi" w:cstheme="minorHAnsi"/>
        </w:rPr>
        <w:tab/>
        <w:t>……………………………………………………</w:t>
      </w:r>
    </w:p>
    <w:sectPr w:rsidR="006C52E3" w:rsidRPr="005256B1" w:rsidSect="002B6A08">
      <w:headerReference w:type="default" r:id="rId13"/>
      <w:footerReference w:type="default" r:id="rId14"/>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95361" w14:textId="77777777" w:rsidR="00AE630C" w:rsidRDefault="00AE630C" w:rsidP="00E1788C">
      <w:r>
        <w:separator/>
      </w:r>
    </w:p>
  </w:endnote>
  <w:endnote w:type="continuationSeparator" w:id="0">
    <w:p w14:paraId="11055FA2" w14:textId="77777777" w:rsidR="00AE630C" w:rsidRDefault="00AE630C" w:rsidP="00E1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iberation Serif">
    <w:charset w:val="EE"/>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553260"/>
      <w:docPartObj>
        <w:docPartGallery w:val="Page Numbers (Bottom of Page)"/>
        <w:docPartUnique/>
      </w:docPartObj>
    </w:sdtPr>
    <w:sdtEndPr/>
    <w:sdtContent>
      <w:p w14:paraId="318D7A28" w14:textId="08A1D564" w:rsidR="00F86114" w:rsidRDefault="00F86114">
        <w:pPr>
          <w:pStyle w:val="Zpat"/>
        </w:pPr>
        <w:r>
          <w:rPr>
            <w:noProof/>
            <w:lang w:eastAsia="cs-CZ"/>
          </w:rPr>
          <mc:AlternateContent>
            <mc:Choice Requires="wps">
              <w:drawing>
                <wp:anchor distT="0" distB="0" distL="114300" distR="114300" simplePos="0" relativeHeight="251659264" behindDoc="0" locked="0" layoutInCell="1" allowOverlap="1" wp14:anchorId="325CF32E" wp14:editId="7B64461F">
                  <wp:simplePos x="0" y="0"/>
                  <wp:positionH relativeFrom="leftMargin">
                    <wp:posOffset>856528</wp:posOffset>
                  </wp:positionH>
                  <wp:positionV relativeFrom="bottomMargin">
                    <wp:posOffset>289214</wp:posOffset>
                  </wp:positionV>
                  <wp:extent cx="5833640" cy="255270"/>
                  <wp:effectExtent l="0" t="0" r="0" b="11430"/>
                  <wp:wrapNone/>
                  <wp:docPr id="10122942"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33640" cy="2552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EA0088" w14:textId="77777777" w:rsidR="00F86114" w:rsidRDefault="00F8611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4E22CE" w:rsidRPr="004E22CE">
                                <w:rPr>
                                  <w:noProof/>
                                  <w:color w:val="ED7D31" w:themeColor="accent2"/>
                                </w:rPr>
                                <w:t>9</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25CF32E" id="Obdélník 1" o:spid="_x0000_s1028" style="position:absolute;margin-left:67.45pt;margin-top:22.75pt;width:459.35pt;height:20.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" filled="f" fillcolor="#c0504d" stroked="f" strokecolor="#5c83b4" strokeweight="2.25pt">
                  <v:textbox inset=",0,,0">
                    <w:txbxContent>
                      <w:p w14:paraId="32EA0088" w14:textId="77777777" w:rsidR="00F86114" w:rsidRDefault="00F86114">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4E22CE" w:rsidRPr="004E22CE">
                          <w:rPr>
                            <w:noProof/>
                            <w:color w:val="ED7D31" w:themeColor="accent2"/>
                          </w:rPr>
                          <w:t>9</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C4E9C" w14:textId="77777777" w:rsidR="00AE630C" w:rsidRDefault="00AE630C" w:rsidP="00E1788C">
      <w:r>
        <w:separator/>
      </w:r>
    </w:p>
  </w:footnote>
  <w:footnote w:type="continuationSeparator" w:id="0">
    <w:p w14:paraId="3E16B6AD" w14:textId="77777777" w:rsidR="00AE630C" w:rsidRDefault="00AE630C" w:rsidP="00E17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E2631" w14:textId="25AE06C7" w:rsidR="00F86114" w:rsidRPr="00C95B39" w:rsidRDefault="00C95B39" w:rsidP="00C95B39">
    <w:pPr>
      <w:pStyle w:val="Zhlav"/>
      <w:pBdr>
        <w:bottom w:val="single" w:sz="12" w:space="1" w:color="5B9BD5" w:themeColor="accent1"/>
      </w:pBdr>
      <w:rPr>
        <w:rFonts w:asciiTheme="minorHAnsi" w:hAnsiTheme="minorHAnsi" w:cstheme="minorHAnsi"/>
        <w:i/>
        <w:iCs/>
        <w:sz w:val="18"/>
        <w:szCs w:val="18"/>
      </w:rPr>
    </w:pPr>
    <w:r w:rsidRPr="00C95B39">
      <w:rPr>
        <w:rFonts w:asciiTheme="minorHAnsi" w:hAnsiTheme="minorHAnsi" w:cstheme="minorHAnsi"/>
        <w:i/>
        <w:iCs/>
        <w:sz w:val="18"/>
        <w:szCs w:val="18"/>
      </w:rPr>
      <w:t>Technické požadavky na vodovodní přípojky a vnitřní vodovody</w:t>
    </w:r>
  </w:p>
  <w:p w14:paraId="6E0C1E12" w14:textId="77777777" w:rsidR="00F86114" w:rsidRDefault="00F8611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E064468"/>
    <w:lvl w:ilvl="0">
      <w:numFmt w:val="decimal"/>
      <w:lvlText w:val="*"/>
      <w:lvlJc w:val="left"/>
    </w:lvl>
  </w:abstractNum>
  <w:abstractNum w:abstractNumId="1" w15:restartNumberingAfterBreak="0">
    <w:nsid w:val="000C780E"/>
    <w:multiLevelType w:val="hybridMultilevel"/>
    <w:tmpl w:val="06703022"/>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E76540"/>
    <w:multiLevelType w:val="hybridMultilevel"/>
    <w:tmpl w:val="189C78A0"/>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B620AE"/>
    <w:multiLevelType w:val="hybridMultilevel"/>
    <w:tmpl w:val="D6E251C6"/>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8F0A2B"/>
    <w:multiLevelType w:val="hybridMultilevel"/>
    <w:tmpl w:val="6CAA4668"/>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016F15"/>
    <w:multiLevelType w:val="hybridMultilevel"/>
    <w:tmpl w:val="A92EFDF6"/>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4B129B"/>
    <w:multiLevelType w:val="hybridMultilevel"/>
    <w:tmpl w:val="EC9A78E2"/>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E66AE"/>
    <w:multiLevelType w:val="hybridMultilevel"/>
    <w:tmpl w:val="D92604B6"/>
    <w:lvl w:ilvl="0" w:tplc="E6725A66">
      <w:start w:val="1"/>
      <w:numFmt w:val="bullet"/>
      <w:lvlText w:val="-"/>
      <w:lvlJc w:val="left"/>
      <w:pPr>
        <w:tabs>
          <w:tab w:val="num" w:pos="720"/>
        </w:tabs>
        <w:ind w:left="720" w:hanging="360"/>
      </w:pPr>
      <w:rPr>
        <w:rFonts w:ascii="Sylfaen" w:hAnsi="Sylfae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112CA"/>
    <w:multiLevelType w:val="hybridMultilevel"/>
    <w:tmpl w:val="57DC0CA2"/>
    <w:lvl w:ilvl="0" w:tplc="DF100336">
      <w:start w:val="1"/>
      <w:numFmt w:val="bullet"/>
      <w:pStyle w:val="TPodrazky"/>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130499"/>
    <w:multiLevelType w:val="hybridMultilevel"/>
    <w:tmpl w:val="28CC867E"/>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46240A"/>
    <w:multiLevelType w:val="hybridMultilevel"/>
    <w:tmpl w:val="98D24408"/>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956017"/>
    <w:multiLevelType w:val="hybridMultilevel"/>
    <w:tmpl w:val="44F4CF4A"/>
    <w:lvl w:ilvl="0" w:tplc="E6725A66">
      <w:start w:val="1"/>
      <w:numFmt w:val="bullet"/>
      <w:lvlText w:val="-"/>
      <w:lvlJc w:val="left"/>
      <w:pPr>
        <w:ind w:left="1080" w:hanging="360"/>
      </w:pPr>
      <w:rPr>
        <w:rFonts w:ascii="Sylfaen" w:hAnsi="Sylfae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0116F0D"/>
    <w:multiLevelType w:val="hybridMultilevel"/>
    <w:tmpl w:val="1BFAC35C"/>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CB3370"/>
    <w:multiLevelType w:val="hybridMultilevel"/>
    <w:tmpl w:val="B8C03B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730FE3"/>
    <w:multiLevelType w:val="hybridMultilevel"/>
    <w:tmpl w:val="69F8DEE8"/>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A73820"/>
    <w:multiLevelType w:val="hybridMultilevel"/>
    <w:tmpl w:val="D8140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C2490F"/>
    <w:multiLevelType w:val="hybridMultilevel"/>
    <w:tmpl w:val="0234D722"/>
    <w:lvl w:ilvl="0" w:tplc="E6725A66">
      <w:start w:val="1"/>
      <w:numFmt w:val="bullet"/>
      <w:lvlText w:val="-"/>
      <w:lvlJc w:val="left"/>
      <w:pPr>
        <w:tabs>
          <w:tab w:val="num" w:pos="720"/>
        </w:tabs>
        <w:ind w:left="720" w:hanging="360"/>
      </w:pPr>
      <w:rPr>
        <w:rFonts w:ascii="Sylfaen" w:hAnsi="Sylfae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00904"/>
    <w:multiLevelType w:val="hybridMultilevel"/>
    <w:tmpl w:val="13AAB360"/>
    <w:lvl w:ilvl="0" w:tplc="E6725A66">
      <w:start w:val="1"/>
      <w:numFmt w:val="bullet"/>
      <w:lvlText w:val="-"/>
      <w:lvlJc w:val="left"/>
      <w:pPr>
        <w:tabs>
          <w:tab w:val="num" w:pos="720"/>
        </w:tabs>
        <w:ind w:left="720" w:hanging="360"/>
      </w:pPr>
      <w:rPr>
        <w:rFonts w:ascii="Sylfaen" w:hAnsi="Sylfae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A34DD"/>
    <w:multiLevelType w:val="hybridMultilevel"/>
    <w:tmpl w:val="E49265CE"/>
    <w:lvl w:ilvl="0" w:tplc="23E2067A">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E5788A"/>
    <w:multiLevelType w:val="hybridMultilevel"/>
    <w:tmpl w:val="0BE81884"/>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540FA7"/>
    <w:multiLevelType w:val="hybridMultilevel"/>
    <w:tmpl w:val="3EEC2E0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D54CC1"/>
    <w:multiLevelType w:val="hybridMultilevel"/>
    <w:tmpl w:val="B98A59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204498B"/>
    <w:multiLevelType w:val="hybridMultilevel"/>
    <w:tmpl w:val="84009D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B66B40"/>
    <w:multiLevelType w:val="hybridMultilevel"/>
    <w:tmpl w:val="7B80586E"/>
    <w:lvl w:ilvl="0" w:tplc="E6725A66">
      <w:start w:val="1"/>
      <w:numFmt w:val="bullet"/>
      <w:lvlText w:val="-"/>
      <w:lvlJc w:val="left"/>
      <w:pPr>
        <w:ind w:left="720" w:hanging="360"/>
      </w:pPr>
      <w:rPr>
        <w:rFonts w:ascii="Sylfaen" w:hAnsi="Sylfae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A82D89"/>
    <w:multiLevelType w:val="hybridMultilevel"/>
    <w:tmpl w:val="5E7E86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9AE5539"/>
    <w:multiLevelType w:val="hybridMultilevel"/>
    <w:tmpl w:val="32180CD0"/>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EF006B"/>
    <w:multiLevelType w:val="hybridMultilevel"/>
    <w:tmpl w:val="7BDC2F78"/>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E031364"/>
    <w:multiLevelType w:val="hybridMultilevel"/>
    <w:tmpl w:val="3806AFA0"/>
    <w:lvl w:ilvl="0" w:tplc="E6725A66">
      <w:start w:val="1"/>
      <w:numFmt w:val="bullet"/>
      <w:lvlText w:val="-"/>
      <w:lvlJc w:val="left"/>
      <w:pPr>
        <w:ind w:left="862" w:hanging="360"/>
      </w:pPr>
      <w:rPr>
        <w:rFonts w:ascii="Sylfaen" w:hAnsi="Sylfae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8" w15:restartNumberingAfterBreak="0">
    <w:nsid w:val="52B06E4D"/>
    <w:multiLevelType w:val="hybridMultilevel"/>
    <w:tmpl w:val="7C4CCE72"/>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DA50B3"/>
    <w:multiLevelType w:val="hybridMultilevel"/>
    <w:tmpl w:val="792AA940"/>
    <w:lvl w:ilvl="0" w:tplc="E6725A66">
      <w:start w:val="1"/>
      <w:numFmt w:val="bullet"/>
      <w:lvlText w:val="-"/>
      <w:lvlJc w:val="left"/>
      <w:pPr>
        <w:ind w:left="1080" w:hanging="360"/>
      </w:pPr>
      <w:rPr>
        <w:rFonts w:ascii="Sylfaen" w:hAnsi="Sylfae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78A1C52"/>
    <w:multiLevelType w:val="hybridMultilevel"/>
    <w:tmpl w:val="7BC0E8D4"/>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CC0F26"/>
    <w:multiLevelType w:val="hybridMultilevel"/>
    <w:tmpl w:val="7EC27EAC"/>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F12979"/>
    <w:multiLevelType w:val="hybridMultilevel"/>
    <w:tmpl w:val="6CE2AE84"/>
    <w:lvl w:ilvl="0" w:tplc="E6725A66">
      <w:start w:val="1"/>
      <w:numFmt w:val="bullet"/>
      <w:lvlText w:val="-"/>
      <w:lvlJc w:val="left"/>
      <w:pPr>
        <w:tabs>
          <w:tab w:val="num" w:pos="720"/>
        </w:tabs>
        <w:ind w:left="720" w:hanging="360"/>
      </w:pPr>
      <w:rPr>
        <w:rFonts w:ascii="Sylfaen" w:hAnsi="Sylfae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4C20FC"/>
    <w:multiLevelType w:val="hybridMultilevel"/>
    <w:tmpl w:val="DC8A22C0"/>
    <w:lvl w:ilvl="0" w:tplc="8C400D34">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F0F6ACD"/>
    <w:multiLevelType w:val="hybridMultilevel"/>
    <w:tmpl w:val="1E52B0B8"/>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176C88"/>
    <w:multiLevelType w:val="hybridMultilevel"/>
    <w:tmpl w:val="C41A9B44"/>
    <w:lvl w:ilvl="0" w:tplc="E6725A66">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AD50356"/>
    <w:multiLevelType w:val="hybridMultilevel"/>
    <w:tmpl w:val="2F38C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3D4CEC"/>
    <w:multiLevelType w:val="hybridMultilevel"/>
    <w:tmpl w:val="A4FE1BB8"/>
    <w:lvl w:ilvl="0" w:tplc="8BCA66EA">
      <w:start w:val="4"/>
      <w:numFmt w:val="bullet"/>
      <w:lvlText w:val="-"/>
      <w:lvlJc w:val="left"/>
      <w:pPr>
        <w:ind w:left="720" w:hanging="360"/>
      </w:pPr>
      <w:rPr>
        <w:rFonts w:ascii="Times New Roman" w:eastAsiaTheme="minorEastAsia" w:hAnsi="Times New Roman" w:cs="Times New Roman" w:hint="default"/>
        <w:color w:val="000000"/>
        <w:sz w:val="2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C80DE9"/>
    <w:multiLevelType w:val="multilevel"/>
    <w:tmpl w:val="8A30BD6E"/>
    <w:lvl w:ilvl="0">
      <w:start w:val="1"/>
      <w:numFmt w:val="decimal"/>
      <w:pStyle w:val="TP1"/>
      <w:lvlText w:val="%1"/>
      <w:lvlJc w:val="left"/>
      <w:pPr>
        <w:ind w:left="432" w:hanging="432"/>
      </w:pPr>
    </w:lvl>
    <w:lvl w:ilvl="1">
      <w:start w:val="1"/>
      <w:numFmt w:val="decimal"/>
      <w:pStyle w:val="TP11"/>
      <w:lvlText w:val="%1.%2"/>
      <w:lvlJc w:val="left"/>
      <w:pPr>
        <w:ind w:left="576" w:hanging="576"/>
      </w:pPr>
    </w:lvl>
    <w:lvl w:ilvl="2">
      <w:start w:val="1"/>
      <w:numFmt w:val="decimal"/>
      <w:pStyle w:val="Nadpis3"/>
      <w:lvlText w:val="%1.%2.%3"/>
      <w:lvlJc w:val="left"/>
      <w:pPr>
        <w:ind w:left="720"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38"/>
  </w:num>
  <w:num w:numId="2">
    <w:abstractNumId w:val="28"/>
  </w:num>
  <w:num w:numId="3">
    <w:abstractNumId w:val="37"/>
  </w:num>
  <w:num w:numId="4">
    <w:abstractNumId w:val="33"/>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7"/>
  </w:num>
  <w:num w:numId="8">
    <w:abstractNumId w:val="30"/>
  </w:num>
  <w:num w:numId="9">
    <w:abstractNumId w:val="35"/>
  </w:num>
  <w:num w:numId="10">
    <w:abstractNumId w:val="32"/>
  </w:num>
  <w:num w:numId="11">
    <w:abstractNumId w:val="29"/>
  </w:num>
  <w:num w:numId="12">
    <w:abstractNumId w:val="11"/>
  </w:num>
  <w:num w:numId="13">
    <w:abstractNumId w:val="16"/>
  </w:num>
  <w:num w:numId="14">
    <w:abstractNumId w:val="14"/>
  </w:num>
  <w:num w:numId="15">
    <w:abstractNumId w:val="2"/>
  </w:num>
  <w:num w:numId="16">
    <w:abstractNumId w:val="17"/>
  </w:num>
  <w:num w:numId="17">
    <w:abstractNumId w:val="18"/>
  </w:num>
  <w:num w:numId="18">
    <w:abstractNumId w:val="23"/>
  </w:num>
  <w:num w:numId="19">
    <w:abstractNumId w:val="5"/>
  </w:num>
  <w:num w:numId="20">
    <w:abstractNumId w:val="7"/>
  </w:num>
  <w:num w:numId="21">
    <w:abstractNumId w:val="6"/>
  </w:num>
  <w:num w:numId="22">
    <w:abstractNumId w:val="19"/>
  </w:num>
  <w:num w:numId="23">
    <w:abstractNumId w:val="4"/>
  </w:num>
  <w:num w:numId="24">
    <w:abstractNumId w:val="10"/>
  </w:num>
  <w:num w:numId="25">
    <w:abstractNumId w:val="25"/>
  </w:num>
  <w:num w:numId="26">
    <w:abstractNumId w:val="34"/>
  </w:num>
  <w:num w:numId="27">
    <w:abstractNumId w:val="12"/>
  </w:num>
  <w:num w:numId="28">
    <w:abstractNumId w:val="1"/>
  </w:num>
  <w:num w:numId="29">
    <w:abstractNumId w:val="0"/>
    <w:lvlOverride w:ilvl="0">
      <w:lvl w:ilvl="0">
        <w:start w:val="1"/>
        <w:numFmt w:val="bullet"/>
        <w:lvlText w:val=""/>
        <w:legacy w:legacy="1" w:legacySpace="0" w:legacyIndent="284"/>
        <w:lvlJc w:val="left"/>
        <w:pPr>
          <w:ind w:left="568" w:hanging="284"/>
        </w:pPr>
        <w:rPr>
          <w:rFonts w:ascii="Symbol" w:hAnsi="Symbol" w:hint="default"/>
        </w:rPr>
      </w:lvl>
    </w:lvlOverride>
  </w:num>
  <w:num w:numId="30">
    <w:abstractNumId w:val="3"/>
  </w:num>
  <w:num w:numId="31">
    <w:abstractNumId w:val="9"/>
  </w:num>
  <w:num w:numId="32">
    <w:abstractNumId w:val="20"/>
  </w:num>
  <w:num w:numId="33">
    <w:abstractNumId w:val="26"/>
  </w:num>
  <w:num w:numId="34">
    <w:abstractNumId w:val="36"/>
  </w:num>
  <w:num w:numId="35">
    <w:abstractNumId w:val="38"/>
  </w:num>
  <w:num w:numId="36">
    <w:abstractNumId w:val="8"/>
  </w:num>
  <w:num w:numId="37">
    <w:abstractNumId w:val="15"/>
  </w:num>
  <w:num w:numId="38">
    <w:abstractNumId w:val="24"/>
  </w:num>
  <w:num w:numId="39">
    <w:abstractNumId w:val="8"/>
  </w:num>
  <w:num w:numId="40">
    <w:abstractNumId w:val="21"/>
  </w:num>
  <w:num w:numId="41">
    <w:abstractNumId w:val="38"/>
  </w:num>
  <w:num w:numId="42">
    <w:abstractNumId w:val="13"/>
  </w:num>
  <w:num w:numId="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24"/>
    <w:rsid w:val="000139A5"/>
    <w:rsid w:val="00042346"/>
    <w:rsid w:val="00044CA9"/>
    <w:rsid w:val="00057186"/>
    <w:rsid w:val="00077302"/>
    <w:rsid w:val="00087D69"/>
    <w:rsid w:val="000957E9"/>
    <w:rsid w:val="000E0865"/>
    <w:rsid w:val="000E2701"/>
    <w:rsid w:val="000F1098"/>
    <w:rsid w:val="000F196D"/>
    <w:rsid w:val="00145BFF"/>
    <w:rsid w:val="00157461"/>
    <w:rsid w:val="00174625"/>
    <w:rsid w:val="00191101"/>
    <w:rsid w:val="001A339F"/>
    <w:rsid w:val="001B2147"/>
    <w:rsid w:val="001C0B25"/>
    <w:rsid w:val="001D79F8"/>
    <w:rsid w:val="001E0BF2"/>
    <w:rsid w:val="001F3EAB"/>
    <w:rsid w:val="00201A9F"/>
    <w:rsid w:val="00201B98"/>
    <w:rsid w:val="0020634B"/>
    <w:rsid w:val="002364D5"/>
    <w:rsid w:val="00236D3C"/>
    <w:rsid w:val="002445FA"/>
    <w:rsid w:val="00260209"/>
    <w:rsid w:val="002714C5"/>
    <w:rsid w:val="00275A1C"/>
    <w:rsid w:val="002825CE"/>
    <w:rsid w:val="002B6A08"/>
    <w:rsid w:val="002B75F8"/>
    <w:rsid w:val="002C6E7B"/>
    <w:rsid w:val="002D22D4"/>
    <w:rsid w:val="002D4DF4"/>
    <w:rsid w:val="003057D8"/>
    <w:rsid w:val="00310A50"/>
    <w:rsid w:val="00311DD2"/>
    <w:rsid w:val="00327004"/>
    <w:rsid w:val="0033529E"/>
    <w:rsid w:val="00342F33"/>
    <w:rsid w:val="00351330"/>
    <w:rsid w:val="00361066"/>
    <w:rsid w:val="0036143A"/>
    <w:rsid w:val="00361FF7"/>
    <w:rsid w:val="00382985"/>
    <w:rsid w:val="003857C5"/>
    <w:rsid w:val="00395E60"/>
    <w:rsid w:val="00396B99"/>
    <w:rsid w:val="003B3C5B"/>
    <w:rsid w:val="003E498B"/>
    <w:rsid w:val="003F5EA6"/>
    <w:rsid w:val="004109D4"/>
    <w:rsid w:val="00420D24"/>
    <w:rsid w:val="00424B27"/>
    <w:rsid w:val="00432208"/>
    <w:rsid w:val="00470390"/>
    <w:rsid w:val="004840A5"/>
    <w:rsid w:val="004861B6"/>
    <w:rsid w:val="00487D35"/>
    <w:rsid w:val="004900AA"/>
    <w:rsid w:val="00496062"/>
    <w:rsid w:val="004A2C1E"/>
    <w:rsid w:val="004A67B0"/>
    <w:rsid w:val="004E22CE"/>
    <w:rsid w:val="00501472"/>
    <w:rsid w:val="00501CA5"/>
    <w:rsid w:val="00505A2C"/>
    <w:rsid w:val="00517B0A"/>
    <w:rsid w:val="00520E4E"/>
    <w:rsid w:val="005256B1"/>
    <w:rsid w:val="00555442"/>
    <w:rsid w:val="005821BD"/>
    <w:rsid w:val="00583910"/>
    <w:rsid w:val="005903E8"/>
    <w:rsid w:val="00591054"/>
    <w:rsid w:val="0059306A"/>
    <w:rsid w:val="00593BD4"/>
    <w:rsid w:val="00593F3B"/>
    <w:rsid w:val="005A2712"/>
    <w:rsid w:val="005B0C53"/>
    <w:rsid w:val="005B680F"/>
    <w:rsid w:val="005C13FC"/>
    <w:rsid w:val="005F388C"/>
    <w:rsid w:val="005F456A"/>
    <w:rsid w:val="00620182"/>
    <w:rsid w:val="0063083A"/>
    <w:rsid w:val="00646097"/>
    <w:rsid w:val="00647F64"/>
    <w:rsid w:val="006502CB"/>
    <w:rsid w:val="006B13B0"/>
    <w:rsid w:val="006C27ED"/>
    <w:rsid w:val="006C52E3"/>
    <w:rsid w:val="006C7F19"/>
    <w:rsid w:val="006D1317"/>
    <w:rsid w:val="006E7DA9"/>
    <w:rsid w:val="006F1CFD"/>
    <w:rsid w:val="006F6752"/>
    <w:rsid w:val="006F6E80"/>
    <w:rsid w:val="00734AD4"/>
    <w:rsid w:val="00740BA3"/>
    <w:rsid w:val="00747A1D"/>
    <w:rsid w:val="00752884"/>
    <w:rsid w:val="0077008D"/>
    <w:rsid w:val="0077127C"/>
    <w:rsid w:val="0078437B"/>
    <w:rsid w:val="00784ED2"/>
    <w:rsid w:val="0079505B"/>
    <w:rsid w:val="0079535D"/>
    <w:rsid w:val="00796086"/>
    <w:rsid w:val="007B01E5"/>
    <w:rsid w:val="007C25A2"/>
    <w:rsid w:val="007D45E9"/>
    <w:rsid w:val="007D70D6"/>
    <w:rsid w:val="007E17BE"/>
    <w:rsid w:val="007F48E8"/>
    <w:rsid w:val="00824726"/>
    <w:rsid w:val="00831115"/>
    <w:rsid w:val="00840612"/>
    <w:rsid w:val="00852C3D"/>
    <w:rsid w:val="00876B9B"/>
    <w:rsid w:val="008840C7"/>
    <w:rsid w:val="008E33D6"/>
    <w:rsid w:val="008E3D0F"/>
    <w:rsid w:val="008F142C"/>
    <w:rsid w:val="008F2E2A"/>
    <w:rsid w:val="00907B19"/>
    <w:rsid w:val="00916D4B"/>
    <w:rsid w:val="009353A9"/>
    <w:rsid w:val="009419AE"/>
    <w:rsid w:val="00942450"/>
    <w:rsid w:val="009444CA"/>
    <w:rsid w:val="009624D0"/>
    <w:rsid w:val="00992AFB"/>
    <w:rsid w:val="009D3DEB"/>
    <w:rsid w:val="009E2DB9"/>
    <w:rsid w:val="009F2250"/>
    <w:rsid w:val="00A001BE"/>
    <w:rsid w:val="00A1799F"/>
    <w:rsid w:val="00A30D4E"/>
    <w:rsid w:val="00A441DE"/>
    <w:rsid w:val="00A4424A"/>
    <w:rsid w:val="00A449D4"/>
    <w:rsid w:val="00A50435"/>
    <w:rsid w:val="00A76BD3"/>
    <w:rsid w:val="00A77386"/>
    <w:rsid w:val="00A81566"/>
    <w:rsid w:val="00AB34A3"/>
    <w:rsid w:val="00AE630C"/>
    <w:rsid w:val="00AF185B"/>
    <w:rsid w:val="00B01BA2"/>
    <w:rsid w:val="00B0615A"/>
    <w:rsid w:val="00B104A5"/>
    <w:rsid w:val="00B108C7"/>
    <w:rsid w:val="00B118D1"/>
    <w:rsid w:val="00B23123"/>
    <w:rsid w:val="00B255CA"/>
    <w:rsid w:val="00B27035"/>
    <w:rsid w:val="00B439BE"/>
    <w:rsid w:val="00B50B53"/>
    <w:rsid w:val="00B60EB7"/>
    <w:rsid w:val="00B6144D"/>
    <w:rsid w:val="00B67CB8"/>
    <w:rsid w:val="00B73405"/>
    <w:rsid w:val="00B8098A"/>
    <w:rsid w:val="00B81C1E"/>
    <w:rsid w:val="00BA168D"/>
    <w:rsid w:val="00BA48B1"/>
    <w:rsid w:val="00BB5C83"/>
    <w:rsid w:val="00BE0EBA"/>
    <w:rsid w:val="00BE55CC"/>
    <w:rsid w:val="00BF1FA2"/>
    <w:rsid w:val="00BF3990"/>
    <w:rsid w:val="00C01007"/>
    <w:rsid w:val="00C218A7"/>
    <w:rsid w:val="00C330E7"/>
    <w:rsid w:val="00C41592"/>
    <w:rsid w:val="00C428CF"/>
    <w:rsid w:val="00C42CA2"/>
    <w:rsid w:val="00C5609D"/>
    <w:rsid w:val="00C61B28"/>
    <w:rsid w:val="00C631C2"/>
    <w:rsid w:val="00C67DA6"/>
    <w:rsid w:val="00C742BC"/>
    <w:rsid w:val="00C7659A"/>
    <w:rsid w:val="00C9332C"/>
    <w:rsid w:val="00C94DC5"/>
    <w:rsid w:val="00C95B39"/>
    <w:rsid w:val="00C97399"/>
    <w:rsid w:val="00CC4A06"/>
    <w:rsid w:val="00CD4ED8"/>
    <w:rsid w:val="00CF5159"/>
    <w:rsid w:val="00D02F19"/>
    <w:rsid w:val="00D06F4D"/>
    <w:rsid w:val="00D11BA1"/>
    <w:rsid w:val="00D128F4"/>
    <w:rsid w:val="00D52D9A"/>
    <w:rsid w:val="00D53A64"/>
    <w:rsid w:val="00D57208"/>
    <w:rsid w:val="00DC1F1B"/>
    <w:rsid w:val="00DC23E8"/>
    <w:rsid w:val="00DC2C6C"/>
    <w:rsid w:val="00DC4C23"/>
    <w:rsid w:val="00DF7896"/>
    <w:rsid w:val="00E10284"/>
    <w:rsid w:val="00E16165"/>
    <w:rsid w:val="00E1788C"/>
    <w:rsid w:val="00E209E3"/>
    <w:rsid w:val="00E24F63"/>
    <w:rsid w:val="00E37FB4"/>
    <w:rsid w:val="00E6208C"/>
    <w:rsid w:val="00E76FBB"/>
    <w:rsid w:val="00EA65F3"/>
    <w:rsid w:val="00EB7DDB"/>
    <w:rsid w:val="00ED4BFE"/>
    <w:rsid w:val="00EE333D"/>
    <w:rsid w:val="00EE4BA9"/>
    <w:rsid w:val="00EF5E90"/>
    <w:rsid w:val="00EF723A"/>
    <w:rsid w:val="00F06674"/>
    <w:rsid w:val="00F11D35"/>
    <w:rsid w:val="00F12A1F"/>
    <w:rsid w:val="00F23B9C"/>
    <w:rsid w:val="00F30DE3"/>
    <w:rsid w:val="00F32D58"/>
    <w:rsid w:val="00F5482C"/>
    <w:rsid w:val="00F65FBF"/>
    <w:rsid w:val="00F86114"/>
    <w:rsid w:val="00F8798F"/>
    <w:rsid w:val="00FB0256"/>
    <w:rsid w:val="00FB4A90"/>
    <w:rsid w:val="00FC3647"/>
    <w:rsid w:val="00FC5817"/>
    <w:rsid w:val="00FD29B3"/>
    <w:rsid w:val="00FD5557"/>
    <w:rsid w:val="00FD7E3D"/>
    <w:rsid w:val="00FE2070"/>
    <w:rsid w:val="00FE2B47"/>
    <w:rsid w:val="00FF27E4"/>
    <w:rsid w:val="00FF7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C1AA4"/>
  <w15:chartTrackingRefBased/>
  <w15:docId w15:val="{D5BD1974-1183-49B1-86F4-C61DF11E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6C52E3"/>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rsid w:val="006E7DA9"/>
    <w:pPr>
      <w:keepNext/>
      <w:spacing w:before="240" w:after="60"/>
      <w:ind w:left="432" w:hanging="432"/>
      <w:outlineLvl w:val="0"/>
    </w:pPr>
    <w:rPr>
      <w:rFonts w:eastAsiaTheme="majorEastAsia" w:cstheme="majorBidi"/>
      <w:b/>
      <w:bCs/>
      <w:kern w:val="32"/>
      <w:sz w:val="32"/>
      <w:szCs w:val="32"/>
    </w:rPr>
  </w:style>
  <w:style w:type="paragraph" w:styleId="Nadpis2">
    <w:name w:val="heading 2"/>
    <w:basedOn w:val="Normln"/>
    <w:next w:val="Normln"/>
    <w:link w:val="Nadpis2Char"/>
    <w:rsid w:val="007D70D6"/>
    <w:pPr>
      <w:keepNext/>
      <w:keepLines/>
      <w:spacing w:before="120" w:after="196" w:line="250" w:lineRule="auto"/>
      <w:ind w:left="576" w:right="284" w:hanging="576"/>
      <w:jc w:val="both"/>
      <w:outlineLvl w:val="1"/>
    </w:pPr>
    <w:rPr>
      <w:rFonts w:cs="Arial"/>
      <w:b/>
      <w:bCs/>
      <w:iCs/>
      <w:sz w:val="28"/>
      <w:szCs w:val="28"/>
    </w:rPr>
  </w:style>
  <w:style w:type="paragraph" w:styleId="Nadpis3">
    <w:name w:val="heading 3"/>
    <w:basedOn w:val="Normln"/>
    <w:next w:val="Normln"/>
    <w:link w:val="Nadpis3Char"/>
    <w:unhideWhenUsed/>
    <w:qFormat/>
    <w:rsid w:val="002D4DF4"/>
    <w:pPr>
      <w:keepNext/>
      <w:numPr>
        <w:ilvl w:val="2"/>
        <w:numId w:val="1"/>
      </w:numPr>
      <w:spacing w:before="240" w:after="60"/>
      <w:outlineLvl w:val="2"/>
    </w:pPr>
    <w:rPr>
      <w:rFonts w:eastAsiaTheme="majorEastAsia" w:cstheme="majorBidi"/>
      <w:b/>
      <w:bCs/>
      <w:sz w:val="24"/>
      <w:szCs w:val="26"/>
    </w:rPr>
  </w:style>
  <w:style w:type="paragraph" w:styleId="Nadpis4">
    <w:name w:val="heading 4"/>
    <w:basedOn w:val="Normln"/>
    <w:next w:val="Normln"/>
    <w:link w:val="Nadpis4Char"/>
    <w:unhideWhenUsed/>
    <w:qFormat/>
    <w:rsid w:val="00420D2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nhideWhenUsed/>
    <w:qFormat/>
    <w:rsid w:val="00420D2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rsid w:val="00420D24"/>
    <w:pPr>
      <w:numPr>
        <w:ilvl w:val="5"/>
        <w:numId w:val="1"/>
      </w:numPr>
      <w:spacing w:before="240" w:after="60"/>
      <w:outlineLvl w:val="5"/>
    </w:pPr>
    <w:rPr>
      <w:b/>
      <w:bCs/>
      <w:sz w:val="22"/>
      <w:szCs w:val="22"/>
    </w:rPr>
  </w:style>
  <w:style w:type="paragraph" w:styleId="Nadpis7">
    <w:name w:val="heading 7"/>
    <w:basedOn w:val="Normln"/>
    <w:next w:val="Normln"/>
    <w:link w:val="Nadpis7Char"/>
    <w:unhideWhenUsed/>
    <w:qFormat/>
    <w:rsid w:val="00420D24"/>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nhideWhenUsed/>
    <w:qFormat/>
    <w:rsid w:val="00420D24"/>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nhideWhenUsed/>
    <w:qFormat/>
    <w:rsid w:val="00420D24"/>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7D70D6"/>
    <w:rPr>
      <w:rFonts w:ascii="Times New Roman" w:eastAsia="Times New Roman" w:hAnsi="Times New Roman" w:cs="Arial"/>
      <w:b/>
      <w:bCs/>
      <w:iCs/>
      <w:sz w:val="28"/>
      <w:szCs w:val="28"/>
      <w:lang w:val="en-US"/>
    </w:rPr>
  </w:style>
  <w:style w:type="paragraph" w:styleId="Odstavecseseznamem">
    <w:name w:val="List Paragraph"/>
    <w:basedOn w:val="Normln"/>
    <w:link w:val="OdstavecseseznamemChar"/>
    <w:uiPriority w:val="34"/>
    <w:qFormat/>
    <w:rsid w:val="00420D24"/>
    <w:pPr>
      <w:ind w:left="720"/>
      <w:contextualSpacing/>
    </w:pPr>
  </w:style>
  <w:style w:type="character" w:customStyle="1" w:styleId="Nadpis1Char">
    <w:name w:val="Nadpis 1 Char"/>
    <w:basedOn w:val="Standardnpsmoodstavce"/>
    <w:link w:val="Nadpis1"/>
    <w:rsid w:val="006E7DA9"/>
    <w:rPr>
      <w:rFonts w:ascii="Times New Roman" w:eastAsiaTheme="majorEastAsia" w:hAnsi="Times New Roman" w:cstheme="majorBidi"/>
      <w:b/>
      <w:bCs/>
      <w:kern w:val="32"/>
      <w:sz w:val="32"/>
      <w:szCs w:val="32"/>
      <w:lang w:val="en-US"/>
    </w:rPr>
  </w:style>
  <w:style w:type="character" w:customStyle="1" w:styleId="Nadpis3Char">
    <w:name w:val="Nadpis 3 Char"/>
    <w:basedOn w:val="Standardnpsmoodstavce"/>
    <w:link w:val="Nadpis3"/>
    <w:rsid w:val="002D4DF4"/>
    <w:rPr>
      <w:rFonts w:ascii="Times New Roman" w:eastAsiaTheme="majorEastAsia" w:hAnsi="Times New Roman" w:cstheme="majorBidi"/>
      <w:b/>
      <w:bCs/>
      <w:sz w:val="24"/>
      <w:szCs w:val="26"/>
      <w:lang w:val="en-US"/>
    </w:rPr>
  </w:style>
  <w:style w:type="character" w:customStyle="1" w:styleId="Nadpis4Char">
    <w:name w:val="Nadpis 4 Char"/>
    <w:basedOn w:val="Standardnpsmoodstavce"/>
    <w:link w:val="Nadpis4"/>
    <w:rsid w:val="00420D24"/>
    <w:rPr>
      <w:rFonts w:eastAsiaTheme="minorEastAsia"/>
      <w:b/>
      <w:bCs/>
      <w:sz w:val="28"/>
      <w:szCs w:val="28"/>
      <w:lang w:val="en-US"/>
    </w:rPr>
  </w:style>
  <w:style w:type="character" w:customStyle="1" w:styleId="Nadpis5Char">
    <w:name w:val="Nadpis 5 Char"/>
    <w:basedOn w:val="Standardnpsmoodstavce"/>
    <w:link w:val="Nadpis5"/>
    <w:rsid w:val="00420D24"/>
    <w:rPr>
      <w:rFonts w:eastAsiaTheme="minorEastAsia"/>
      <w:b/>
      <w:bCs/>
      <w:i/>
      <w:iCs/>
      <w:sz w:val="26"/>
      <w:szCs w:val="26"/>
      <w:lang w:val="en-US"/>
    </w:rPr>
  </w:style>
  <w:style w:type="character" w:customStyle="1" w:styleId="Nadpis6Char">
    <w:name w:val="Nadpis 6 Char"/>
    <w:basedOn w:val="Standardnpsmoodstavce"/>
    <w:link w:val="Nadpis6"/>
    <w:rsid w:val="00420D24"/>
    <w:rPr>
      <w:rFonts w:ascii="Times New Roman" w:eastAsia="Times New Roman" w:hAnsi="Times New Roman" w:cs="Times New Roman"/>
      <w:b/>
      <w:bCs/>
      <w:lang w:val="en-US"/>
    </w:rPr>
  </w:style>
  <w:style w:type="character" w:customStyle="1" w:styleId="Nadpis7Char">
    <w:name w:val="Nadpis 7 Char"/>
    <w:basedOn w:val="Standardnpsmoodstavce"/>
    <w:link w:val="Nadpis7"/>
    <w:rsid w:val="00420D24"/>
    <w:rPr>
      <w:rFonts w:eastAsiaTheme="minorEastAsia"/>
      <w:sz w:val="24"/>
      <w:szCs w:val="24"/>
      <w:lang w:val="en-US"/>
    </w:rPr>
  </w:style>
  <w:style w:type="character" w:customStyle="1" w:styleId="Nadpis8Char">
    <w:name w:val="Nadpis 8 Char"/>
    <w:basedOn w:val="Standardnpsmoodstavce"/>
    <w:link w:val="Nadpis8"/>
    <w:rsid w:val="00420D24"/>
    <w:rPr>
      <w:rFonts w:eastAsiaTheme="minorEastAsia"/>
      <w:i/>
      <w:iCs/>
      <w:sz w:val="24"/>
      <w:szCs w:val="24"/>
      <w:lang w:val="en-US"/>
    </w:rPr>
  </w:style>
  <w:style w:type="character" w:customStyle="1" w:styleId="Nadpis9Char">
    <w:name w:val="Nadpis 9 Char"/>
    <w:basedOn w:val="Standardnpsmoodstavce"/>
    <w:link w:val="Nadpis9"/>
    <w:rsid w:val="00420D24"/>
    <w:rPr>
      <w:rFonts w:asciiTheme="majorHAnsi" w:eastAsiaTheme="majorEastAsia" w:hAnsiTheme="majorHAnsi" w:cstheme="majorBidi"/>
      <w:lang w:val="en-US"/>
    </w:rPr>
  </w:style>
  <w:style w:type="paragraph" w:styleId="Zhlav">
    <w:name w:val="header"/>
    <w:basedOn w:val="Normln"/>
    <w:link w:val="ZhlavChar"/>
    <w:uiPriority w:val="99"/>
    <w:unhideWhenUsed/>
    <w:rsid w:val="00420D24"/>
    <w:pPr>
      <w:tabs>
        <w:tab w:val="center" w:pos="4536"/>
        <w:tab w:val="right" w:pos="9072"/>
      </w:tabs>
    </w:pPr>
  </w:style>
  <w:style w:type="character" w:customStyle="1" w:styleId="ZhlavChar">
    <w:name w:val="Záhlaví Char"/>
    <w:basedOn w:val="Standardnpsmoodstavce"/>
    <w:link w:val="Zhlav"/>
    <w:uiPriority w:val="99"/>
    <w:rsid w:val="00420D24"/>
    <w:rPr>
      <w:rFonts w:ascii="Times New Roman" w:eastAsia="Times New Roman" w:hAnsi="Times New Roman" w:cs="Times New Roman"/>
      <w:sz w:val="20"/>
      <w:szCs w:val="20"/>
      <w:lang w:val="en-US"/>
    </w:rPr>
  </w:style>
  <w:style w:type="paragraph" w:styleId="Zpat">
    <w:name w:val="footer"/>
    <w:basedOn w:val="Normln"/>
    <w:link w:val="ZpatChar"/>
    <w:uiPriority w:val="99"/>
    <w:unhideWhenUsed/>
    <w:rsid w:val="00420D24"/>
    <w:pPr>
      <w:tabs>
        <w:tab w:val="center" w:pos="4536"/>
        <w:tab w:val="right" w:pos="9072"/>
      </w:tabs>
    </w:pPr>
  </w:style>
  <w:style w:type="character" w:customStyle="1" w:styleId="ZpatChar">
    <w:name w:val="Zápatí Char"/>
    <w:basedOn w:val="Standardnpsmoodstavce"/>
    <w:link w:val="Zpat"/>
    <w:uiPriority w:val="99"/>
    <w:rsid w:val="00420D24"/>
    <w:rPr>
      <w:rFonts w:ascii="Times New Roman" w:eastAsia="Times New Roman" w:hAnsi="Times New Roman" w:cs="Times New Roman"/>
      <w:sz w:val="20"/>
      <w:szCs w:val="20"/>
      <w:lang w:val="en-US"/>
    </w:rPr>
  </w:style>
  <w:style w:type="paragraph" w:styleId="Textbubliny">
    <w:name w:val="Balloon Text"/>
    <w:basedOn w:val="Normln"/>
    <w:link w:val="TextbublinyChar"/>
    <w:uiPriority w:val="99"/>
    <w:semiHidden/>
    <w:unhideWhenUsed/>
    <w:rsid w:val="00420D24"/>
    <w:rPr>
      <w:rFonts w:ascii="Tahoma" w:hAnsi="Tahoma" w:cs="Tahoma"/>
      <w:sz w:val="16"/>
      <w:szCs w:val="16"/>
    </w:rPr>
  </w:style>
  <w:style w:type="character" w:customStyle="1" w:styleId="TextbublinyChar">
    <w:name w:val="Text bubliny Char"/>
    <w:basedOn w:val="Standardnpsmoodstavce"/>
    <w:link w:val="Textbubliny"/>
    <w:uiPriority w:val="99"/>
    <w:semiHidden/>
    <w:rsid w:val="00420D24"/>
    <w:rPr>
      <w:rFonts w:ascii="Tahoma" w:eastAsia="Times New Roman" w:hAnsi="Tahoma" w:cs="Tahoma"/>
      <w:sz w:val="16"/>
      <w:szCs w:val="16"/>
      <w:lang w:val="en-US"/>
    </w:rPr>
  </w:style>
  <w:style w:type="paragraph" w:styleId="Normlnweb">
    <w:name w:val="Normal (Web)"/>
    <w:basedOn w:val="Normln"/>
    <w:uiPriority w:val="99"/>
    <w:semiHidden/>
    <w:unhideWhenUsed/>
    <w:rsid w:val="00420D24"/>
    <w:pPr>
      <w:spacing w:before="100" w:beforeAutospacing="1" w:after="100" w:afterAutospacing="1"/>
    </w:pPr>
    <w:rPr>
      <w:rFonts w:eastAsiaTheme="minorEastAsia"/>
      <w:sz w:val="24"/>
      <w:szCs w:val="24"/>
      <w:lang w:eastAsia="cs-CZ"/>
    </w:rPr>
  </w:style>
  <w:style w:type="paragraph" w:styleId="Nadpisobsahu">
    <w:name w:val="TOC Heading"/>
    <w:basedOn w:val="Nadpis1"/>
    <w:next w:val="Normln"/>
    <w:uiPriority w:val="39"/>
    <w:unhideWhenUsed/>
    <w:qFormat/>
    <w:rsid w:val="005F388C"/>
    <w:pPr>
      <w:keepLines/>
      <w:spacing w:after="0" w:line="259" w:lineRule="auto"/>
      <w:ind w:left="0" w:firstLine="0"/>
      <w:outlineLvl w:val="9"/>
    </w:pPr>
    <w:rPr>
      <w:rFonts w:asciiTheme="majorHAnsi" w:hAnsiTheme="majorHAnsi"/>
      <w:b w:val="0"/>
      <w:bCs w:val="0"/>
      <w:color w:val="2E74B5" w:themeColor="accent1" w:themeShade="BF"/>
      <w:kern w:val="0"/>
      <w:lang w:eastAsia="cs-CZ"/>
    </w:rPr>
  </w:style>
  <w:style w:type="paragraph" w:styleId="Obsah1">
    <w:name w:val="toc 1"/>
    <w:basedOn w:val="Normln"/>
    <w:next w:val="Normln"/>
    <w:autoRedefine/>
    <w:uiPriority w:val="39"/>
    <w:unhideWhenUsed/>
    <w:rsid w:val="00C01007"/>
    <w:pPr>
      <w:tabs>
        <w:tab w:val="left" w:pos="400"/>
        <w:tab w:val="right" w:leader="dot" w:pos="9062"/>
      </w:tabs>
      <w:spacing w:after="100"/>
    </w:pPr>
    <w:rPr>
      <w:rFonts w:asciiTheme="minorHAnsi" w:hAnsiTheme="minorHAnsi"/>
      <w:b/>
      <w:sz w:val="22"/>
    </w:rPr>
  </w:style>
  <w:style w:type="paragraph" w:styleId="Obsah2">
    <w:name w:val="toc 2"/>
    <w:basedOn w:val="Normln"/>
    <w:next w:val="Normln"/>
    <w:autoRedefine/>
    <w:uiPriority w:val="39"/>
    <w:unhideWhenUsed/>
    <w:rsid w:val="00A449D4"/>
    <w:pPr>
      <w:spacing w:after="100"/>
      <w:ind w:left="200"/>
    </w:pPr>
    <w:rPr>
      <w:rFonts w:asciiTheme="minorHAnsi" w:hAnsiTheme="minorHAnsi"/>
      <w:sz w:val="22"/>
    </w:rPr>
  </w:style>
  <w:style w:type="paragraph" w:styleId="Obsah3">
    <w:name w:val="toc 3"/>
    <w:basedOn w:val="Normln"/>
    <w:next w:val="Normln"/>
    <w:autoRedefine/>
    <w:uiPriority w:val="39"/>
    <w:unhideWhenUsed/>
    <w:rsid w:val="00A449D4"/>
    <w:pPr>
      <w:spacing w:after="100"/>
      <w:ind w:left="400"/>
    </w:pPr>
    <w:rPr>
      <w:rFonts w:asciiTheme="minorHAnsi" w:hAnsiTheme="minorHAnsi"/>
      <w:i/>
      <w:sz w:val="18"/>
    </w:rPr>
  </w:style>
  <w:style w:type="character" w:styleId="Hypertextovodkaz">
    <w:name w:val="Hyperlink"/>
    <w:basedOn w:val="Standardnpsmoodstavce"/>
    <w:uiPriority w:val="99"/>
    <w:unhideWhenUsed/>
    <w:rsid w:val="005F388C"/>
    <w:rPr>
      <w:color w:val="0563C1" w:themeColor="hyperlink"/>
      <w:u w:val="single"/>
    </w:rPr>
  </w:style>
  <w:style w:type="paragraph" w:customStyle="1" w:styleId="mainimages1">
    <w:name w:val="main_images1"/>
    <w:basedOn w:val="Normln"/>
    <w:rsid w:val="00C742BC"/>
    <w:rPr>
      <w:sz w:val="24"/>
      <w:szCs w:val="24"/>
      <w:lang w:eastAsia="cs-CZ"/>
    </w:rPr>
  </w:style>
  <w:style w:type="paragraph" w:styleId="Revize">
    <w:name w:val="Revision"/>
    <w:hidden/>
    <w:uiPriority w:val="99"/>
    <w:semiHidden/>
    <w:rsid w:val="00BF1FA2"/>
    <w:pPr>
      <w:spacing w:after="0" w:line="240" w:lineRule="auto"/>
    </w:pPr>
    <w:rPr>
      <w:rFonts w:ascii="Times New Roman" w:eastAsia="Times New Roman" w:hAnsi="Times New Roman" w:cs="Times New Roman"/>
      <w:sz w:val="20"/>
      <w:szCs w:val="20"/>
      <w:lang w:val="en-US"/>
    </w:rPr>
  </w:style>
  <w:style w:type="character" w:styleId="Zstupntext">
    <w:name w:val="Placeholder Text"/>
    <w:basedOn w:val="Standardnpsmoodstavce"/>
    <w:uiPriority w:val="99"/>
    <w:semiHidden/>
    <w:rsid w:val="00734AD4"/>
    <w:rPr>
      <w:color w:val="666666"/>
    </w:rPr>
  </w:style>
  <w:style w:type="paragraph" w:customStyle="1" w:styleId="TP1">
    <w:name w:val="TP_1"/>
    <w:link w:val="TP1Char"/>
    <w:qFormat/>
    <w:rsid w:val="00C01007"/>
    <w:pPr>
      <w:numPr>
        <w:numId w:val="1"/>
      </w:numPr>
      <w:ind w:left="431" w:hanging="431"/>
      <w:outlineLvl w:val="0"/>
    </w:pPr>
    <w:rPr>
      <w:rFonts w:ascii="Arial" w:eastAsiaTheme="majorEastAsia" w:hAnsi="Arial" w:cstheme="majorBidi"/>
      <w:b/>
      <w:bCs/>
      <w:kern w:val="32"/>
      <w:sz w:val="28"/>
      <w:szCs w:val="32"/>
      <w:lang w:val="en-US"/>
    </w:rPr>
  </w:style>
  <w:style w:type="character" w:customStyle="1" w:styleId="TP1Char">
    <w:name w:val="TP_1 Char"/>
    <w:basedOn w:val="Nadpis1Char"/>
    <w:link w:val="TP1"/>
    <w:rsid w:val="00C01007"/>
    <w:rPr>
      <w:rFonts w:ascii="Arial" w:eastAsiaTheme="majorEastAsia" w:hAnsi="Arial" w:cstheme="majorBidi"/>
      <w:b/>
      <w:bCs/>
      <w:kern w:val="32"/>
      <w:sz w:val="28"/>
      <w:szCs w:val="32"/>
      <w:lang w:val="en-US"/>
    </w:rPr>
  </w:style>
  <w:style w:type="paragraph" w:customStyle="1" w:styleId="TP11">
    <w:name w:val="TP_1_1"/>
    <w:link w:val="TP11Char"/>
    <w:qFormat/>
    <w:rsid w:val="00C01007"/>
    <w:pPr>
      <w:numPr>
        <w:ilvl w:val="1"/>
        <w:numId w:val="1"/>
      </w:numPr>
      <w:spacing w:before="240"/>
      <w:outlineLvl w:val="1"/>
    </w:pPr>
    <w:rPr>
      <w:rFonts w:ascii="Arial" w:eastAsia="Times New Roman" w:hAnsi="Arial" w:cs="Arial"/>
      <w:b/>
      <w:bCs/>
      <w:iCs/>
      <w:szCs w:val="28"/>
      <w:lang w:val="en-US"/>
    </w:rPr>
  </w:style>
  <w:style w:type="character" w:customStyle="1" w:styleId="TP11Char">
    <w:name w:val="TP_1_1 Char"/>
    <w:basedOn w:val="Nadpis2Char"/>
    <w:link w:val="TP11"/>
    <w:rsid w:val="00C01007"/>
    <w:rPr>
      <w:rFonts w:ascii="Arial" w:eastAsia="Times New Roman" w:hAnsi="Arial" w:cs="Arial"/>
      <w:b/>
      <w:bCs/>
      <w:iCs/>
      <w:sz w:val="28"/>
      <w:szCs w:val="28"/>
      <w:lang w:val="en-US"/>
    </w:rPr>
  </w:style>
  <w:style w:type="paragraph" w:customStyle="1" w:styleId="TPodrazky">
    <w:name w:val="TP_odrazky"/>
    <w:basedOn w:val="Odstavecseseznamem"/>
    <w:link w:val="TPodrazkyChar"/>
    <w:qFormat/>
    <w:rsid w:val="00D02F19"/>
    <w:pPr>
      <w:widowControl w:val="0"/>
      <w:numPr>
        <w:numId w:val="36"/>
      </w:numPr>
      <w:autoSpaceDE w:val="0"/>
      <w:autoSpaceDN w:val="0"/>
      <w:adjustRightInd w:val="0"/>
      <w:snapToGrid w:val="0"/>
      <w:jc w:val="both"/>
    </w:pPr>
    <w:rPr>
      <w:rFonts w:ascii="Calibri" w:hAnsi="Calibri"/>
      <w:color w:val="000000"/>
      <w:sz w:val="22"/>
      <w:szCs w:val="22"/>
    </w:rPr>
  </w:style>
  <w:style w:type="character" w:customStyle="1" w:styleId="OdstavecseseznamemChar">
    <w:name w:val="Odstavec se seznamem Char"/>
    <w:basedOn w:val="Standardnpsmoodstavce"/>
    <w:link w:val="Odstavecseseznamem"/>
    <w:uiPriority w:val="34"/>
    <w:rsid w:val="00FE2B47"/>
    <w:rPr>
      <w:rFonts w:ascii="Times New Roman" w:eastAsia="Times New Roman" w:hAnsi="Times New Roman" w:cs="Times New Roman"/>
      <w:sz w:val="20"/>
      <w:szCs w:val="20"/>
      <w:lang w:val="en-US"/>
    </w:rPr>
  </w:style>
  <w:style w:type="character" w:customStyle="1" w:styleId="TPodrazkyChar">
    <w:name w:val="TP_odrazky Char"/>
    <w:basedOn w:val="OdstavecseseznamemChar"/>
    <w:link w:val="TPodrazky"/>
    <w:rsid w:val="00D02F19"/>
    <w:rPr>
      <w:rFonts w:ascii="Calibri" w:eastAsia="Times New Roman" w:hAnsi="Calibri" w:cs="Times New Roman"/>
      <w:color w:val="000000"/>
      <w:sz w:val="20"/>
      <w:szCs w:val="20"/>
      <w:lang w:val="en-US"/>
    </w:rPr>
  </w:style>
  <w:style w:type="table" w:styleId="Mkatabulky">
    <w:name w:val="Table Grid"/>
    <w:basedOn w:val="Normlntabulka"/>
    <w:uiPriority w:val="39"/>
    <w:rsid w:val="00FE2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text">
    <w:name w:val="TP_text"/>
    <w:link w:val="TPtextChar"/>
    <w:qFormat/>
    <w:rsid w:val="00D02F19"/>
    <w:pPr>
      <w:widowControl w:val="0"/>
      <w:autoSpaceDE w:val="0"/>
      <w:autoSpaceDN w:val="0"/>
      <w:adjustRightInd w:val="0"/>
      <w:snapToGrid w:val="0"/>
      <w:spacing w:before="240"/>
      <w:jc w:val="both"/>
    </w:pPr>
    <w:rPr>
      <w:rFonts w:ascii="Calibri" w:eastAsia="Times New Roman" w:hAnsi="Calibri" w:cs="Times New Roman"/>
      <w:color w:val="000000"/>
      <w:lang w:val="en-US"/>
    </w:rPr>
  </w:style>
  <w:style w:type="character" w:customStyle="1" w:styleId="TPtextChar">
    <w:name w:val="TP_text Char"/>
    <w:basedOn w:val="Standardnpsmoodstavce"/>
    <w:link w:val="TPtext"/>
    <w:rsid w:val="00D02F19"/>
    <w:rPr>
      <w:rFonts w:ascii="Calibri" w:eastAsia="Times New Roman" w:hAnsi="Calibri" w:cs="Times New Roman"/>
      <w:color w:val="000000"/>
      <w:lang w:val="en-US"/>
    </w:rPr>
  </w:style>
  <w:style w:type="paragraph" w:customStyle="1" w:styleId="TPtabulka">
    <w:name w:val="TP_tabulka"/>
    <w:basedOn w:val="TPtext"/>
    <w:link w:val="TPtabulkaChar"/>
    <w:qFormat/>
    <w:rsid w:val="00B8098A"/>
    <w:pPr>
      <w:spacing w:before="0" w:after="0" w:line="240" w:lineRule="auto"/>
      <w:jc w:val="left"/>
    </w:pPr>
  </w:style>
  <w:style w:type="character" w:customStyle="1" w:styleId="TPtabulkaChar">
    <w:name w:val="TP_tabulka Char"/>
    <w:basedOn w:val="TPtextChar"/>
    <w:link w:val="TPtabulka"/>
    <w:rsid w:val="00B8098A"/>
    <w:rPr>
      <w:rFonts w:ascii="Times New Roman" w:eastAsia="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10672">
      <w:bodyDiv w:val="1"/>
      <w:marLeft w:val="0"/>
      <w:marRight w:val="0"/>
      <w:marTop w:val="0"/>
      <w:marBottom w:val="0"/>
      <w:divBdr>
        <w:top w:val="none" w:sz="0" w:space="0" w:color="auto"/>
        <w:left w:val="none" w:sz="0" w:space="0" w:color="auto"/>
        <w:bottom w:val="none" w:sz="0" w:space="0" w:color="auto"/>
        <w:right w:val="none" w:sz="0" w:space="0" w:color="auto"/>
      </w:divBdr>
    </w:div>
    <w:div w:id="840585171">
      <w:bodyDiv w:val="1"/>
      <w:marLeft w:val="0"/>
      <w:marRight w:val="0"/>
      <w:marTop w:val="0"/>
      <w:marBottom w:val="0"/>
      <w:divBdr>
        <w:top w:val="none" w:sz="0" w:space="0" w:color="auto"/>
        <w:left w:val="none" w:sz="0" w:space="0" w:color="auto"/>
        <w:bottom w:val="none" w:sz="0" w:space="0" w:color="auto"/>
        <w:right w:val="none" w:sz="0" w:space="0" w:color="auto"/>
      </w:divBdr>
    </w:div>
    <w:div w:id="931012392">
      <w:bodyDiv w:val="1"/>
      <w:marLeft w:val="0"/>
      <w:marRight w:val="0"/>
      <w:marTop w:val="0"/>
      <w:marBottom w:val="0"/>
      <w:divBdr>
        <w:top w:val="none" w:sz="0" w:space="0" w:color="auto"/>
        <w:left w:val="none" w:sz="0" w:space="0" w:color="auto"/>
        <w:bottom w:val="none" w:sz="0" w:space="0" w:color="auto"/>
        <w:right w:val="none" w:sz="0" w:space="0" w:color="auto"/>
      </w:divBdr>
    </w:div>
    <w:div w:id="159188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01T21:48:23.077"/>
    </inkml:context>
    <inkml:brush xml:id="br0">
      <inkml:brushProperty name="width" value="0.035" units="cm"/>
      <inkml:brushProperty name="height" value="0.035" units="cm"/>
      <inkml:brushProperty name="color" value="#004F8B"/>
      <inkml:brushProperty name="ignorePressure" value="1"/>
    </inkml:brush>
  </inkml:definitions>
  <inkml:trace contextRef="#ctx0" brushRef="#br0">1 0</inkml:trace>
</inkml:ink>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6127-2C9D-498B-B8B0-0F75D7BF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2149</Words>
  <Characters>12682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Technické požadavky na vodovodní přípojky a vnitřní vodovody</vt:lpstr>
    </vt:vector>
  </TitlesOfParts>
  <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Technické požadavky na vodovodní přípojky a vnitřní vodovody</dc:title>
  <dc:subject>Technické požadavky na vodovodní přípojky a vnitřní vodovody</dc:subject>
  <dc:creator>PC_Katka</dc:creator>
  <cp:keywords/>
  <dc:description/>
  <cp:lastModifiedBy>Andrea Lorková</cp:lastModifiedBy>
  <cp:revision>3</cp:revision>
  <dcterms:created xsi:type="dcterms:W3CDTF">2025-01-28T12:58:00Z</dcterms:created>
  <dcterms:modified xsi:type="dcterms:W3CDTF">2025-01-28T12:58:00Z</dcterms:modified>
</cp:coreProperties>
</file>